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1B" w:rsidRPr="007F0806" w:rsidRDefault="00425B1B" w:rsidP="00425B1B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  <w:szCs w:val="22"/>
        </w:rPr>
      </w:pPr>
      <w:bookmarkStart w:id="0" w:name="_GoBack"/>
      <w:bookmarkEnd w:id="0"/>
      <w:r>
        <w:rPr>
          <w:rFonts w:asciiTheme="majorHAnsi" w:hAnsiTheme="majorHAnsi" w:cs="Arial"/>
          <w:b/>
          <w:szCs w:val="22"/>
        </w:rPr>
        <w:t>EDITAL 01</w:t>
      </w:r>
      <w:r w:rsidRPr="007F0806">
        <w:rPr>
          <w:rFonts w:asciiTheme="majorHAnsi" w:hAnsiTheme="majorHAnsi" w:cs="Arial"/>
          <w:b/>
          <w:szCs w:val="22"/>
        </w:rPr>
        <w:t>/2017</w:t>
      </w:r>
    </w:p>
    <w:p w:rsidR="00425B1B" w:rsidRPr="007F0806" w:rsidRDefault="00425B1B" w:rsidP="00425B1B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  <w:szCs w:val="22"/>
        </w:rPr>
      </w:pPr>
      <w:r w:rsidRPr="007F0806">
        <w:rPr>
          <w:rFonts w:asciiTheme="majorHAnsi" w:hAnsiTheme="majorHAnsi" w:cs="Arial"/>
          <w:b/>
          <w:szCs w:val="22"/>
        </w:rPr>
        <w:t>ANEXO II</w:t>
      </w:r>
      <w:r>
        <w:rPr>
          <w:rFonts w:asciiTheme="majorHAnsi" w:hAnsiTheme="majorHAnsi" w:cs="Arial"/>
          <w:b/>
          <w:szCs w:val="22"/>
        </w:rPr>
        <w:t>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5B1B" w:rsidRPr="008469DD" w:rsidTr="00380094">
        <w:trPr>
          <w:trHeight w:val="357"/>
        </w:trPr>
        <w:tc>
          <w:tcPr>
            <w:tcW w:w="8494" w:type="dxa"/>
            <w:shd w:val="clear" w:color="auto" w:fill="E7E6E6" w:themeFill="background2"/>
          </w:tcPr>
          <w:p w:rsidR="00425B1B" w:rsidRPr="008469DD" w:rsidRDefault="00425B1B" w:rsidP="00380094">
            <w:pPr>
              <w:spacing w:line="276" w:lineRule="auto"/>
              <w:jc w:val="center"/>
              <w:rPr>
                <w:rFonts w:asciiTheme="majorHAnsi" w:hAnsiTheme="majorHAnsi"/>
                <w:b/>
                <w:szCs w:val="22"/>
                <w:lang w:val="pt-BR"/>
              </w:rPr>
            </w:pPr>
            <w:r w:rsidRPr="008469DD">
              <w:rPr>
                <w:rFonts w:asciiTheme="majorHAnsi" w:hAnsiTheme="majorHAnsi"/>
                <w:b/>
                <w:szCs w:val="22"/>
                <w:lang w:val="pt-BR"/>
              </w:rPr>
              <w:t>DOCUMENTAÇÃO PESSOAL DA/DO CANDIDATA/TO</w:t>
            </w:r>
            <w:r>
              <w:rPr>
                <w:rStyle w:val="Refdenotaderodap"/>
                <w:rFonts w:asciiTheme="majorHAnsi" w:hAnsiTheme="majorHAnsi"/>
                <w:b/>
                <w:szCs w:val="22"/>
              </w:rPr>
              <w:footnoteReference w:id="1"/>
            </w:r>
          </w:p>
        </w:tc>
      </w:tr>
    </w:tbl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  <w:lang w:val="pt-BR"/>
        </w:rPr>
      </w:pP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8469DD">
        <w:rPr>
          <w:rFonts w:asciiTheme="majorHAnsi" w:hAnsiTheme="majorHAnsi" w:cs="Arial"/>
          <w:szCs w:val="22"/>
          <w:lang w:val="pt-BR" w:eastAsia="pt-BR"/>
        </w:rPr>
        <w:t xml:space="preserve">1 Cédula de Identidade; 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8469DD">
        <w:rPr>
          <w:rFonts w:asciiTheme="majorHAnsi" w:hAnsiTheme="majorHAnsi" w:cs="Arial"/>
          <w:szCs w:val="22"/>
          <w:lang w:val="pt-BR" w:eastAsia="pt-BR"/>
        </w:rPr>
        <w:t xml:space="preserve">2 CPF; 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8469DD">
        <w:rPr>
          <w:rFonts w:asciiTheme="majorHAnsi" w:hAnsiTheme="majorHAnsi" w:cs="Arial"/>
          <w:szCs w:val="22"/>
          <w:lang w:val="pt-BR" w:eastAsia="pt-BR"/>
        </w:rPr>
        <w:t>3 Comprovante de matrícula com componentes curriculares em curso;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8469DD">
        <w:rPr>
          <w:rFonts w:asciiTheme="majorHAnsi" w:hAnsiTheme="majorHAnsi" w:cs="Arial"/>
          <w:szCs w:val="22"/>
          <w:lang w:val="pt-BR" w:eastAsia="pt-BR"/>
        </w:rPr>
        <w:t xml:space="preserve">4 Documentação de renda conforme enquadramento abaixo. 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5B1B" w:rsidRPr="008469DD" w:rsidTr="00380094">
        <w:tc>
          <w:tcPr>
            <w:tcW w:w="8494" w:type="dxa"/>
            <w:shd w:val="clear" w:color="auto" w:fill="E7E6E6" w:themeFill="background2"/>
          </w:tcPr>
          <w:p w:rsidR="00425B1B" w:rsidRPr="008469DD" w:rsidRDefault="00425B1B" w:rsidP="003800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/>
                <w:szCs w:val="22"/>
                <w:lang w:val="pt-BR"/>
              </w:rPr>
            </w:pPr>
            <w:r w:rsidRPr="008469DD">
              <w:rPr>
                <w:rFonts w:asciiTheme="majorHAnsi" w:hAnsiTheme="majorHAnsi" w:cs="Arial"/>
                <w:b/>
                <w:szCs w:val="22"/>
                <w:lang w:val="pt-BR"/>
              </w:rPr>
              <w:t>DOCUMENTOS PARA COMPROVAÇÃO DA RENDA FAMILIAR BRUTA MENSAL</w:t>
            </w:r>
          </w:p>
        </w:tc>
      </w:tr>
    </w:tbl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Cs w:val="22"/>
          <w:lang w:val="pt-BR"/>
        </w:rPr>
      </w:pP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Cs w:val="22"/>
          <w:lang w:val="pt-BR"/>
        </w:rPr>
      </w:pPr>
      <w:r w:rsidRPr="008469DD">
        <w:rPr>
          <w:rFonts w:asciiTheme="majorHAnsi" w:hAnsiTheme="majorHAnsi" w:cs="Arial"/>
          <w:b/>
          <w:szCs w:val="22"/>
          <w:lang w:val="pt-BR"/>
        </w:rPr>
        <w:t>1. TRABALHADORES ASSALARIADOS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1.1 Contracheques dos três últimos meses;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 xml:space="preserve">1.2 Declaração de IRPF acompanhada do recibo de entrega à Receita Federal do Brasil e da respectiva notificação de restituição, quando houver. Este documento pode ser obtido no link: (acesso via Portal </w:t>
      </w:r>
      <w:proofErr w:type="spellStart"/>
      <w:r w:rsidRPr="008469DD">
        <w:rPr>
          <w:rFonts w:asciiTheme="majorHAnsi" w:hAnsiTheme="majorHAnsi" w:cs="Arial"/>
          <w:szCs w:val="22"/>
          <w:lang w:val="pt-BR"/>
        </w:rPr>
        <w:t>e-CAC</w:t>
      </w:r>
      <w:proofErr w:type="spellEnd"/>
      <w:r w:rsidRPr="008469DD">
        <w:rPr>
          <w:rFonts w:asciiTheme="majorHAnsi" w:hAnsiTheme="majorHAnsi" w:cs="Arial"/>
          <w:szCs w:val="22"/>
          <w:lang w:val="pt-BR"/>
        </w:rPr>
        <w:t xml:space="preserve"> da Receita Federal)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https://cav.receita.fazenda.gov.br/eCAC/publico/login.aspx?sistema=00003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1.3 CTPS registrada e atualizada ou carnê do INSS com recolhimento em dia, no caso de empregada doméstica. Este documento pode ser obtido no link: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http://www1.dataprev.gov.br/conweb/sp2cgi.exe?sp2application=conweb</w:t>
      </w:r>
    </w:p>
    <w:p w:rsidR="00425B1B" w:rsidRPr="008469DD" w:rsidRDefault="00425B1B" w:rsidP="00425B1B">
      <w:pPr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1.4 Extrato atualizado da conta vinculada do trabalhador no FGTS. Este documento pode ser obtido no link: https://servicossociais.caixa.gov.br/internet-segmento-cidadao.do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1.5 Extratos bancários dos últimos três meses, pelo menos, caso possua conta bancária.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Cs w:val="22"/>
          <w:lang w:val="pt-BR"/>
        </w:rPr>
      </w:pPr>
      <w:r w:rsidRPr="008469DD">
        <w:rPr>
          <w:rFonts w:asciiTheme="majorHAnsi" w:hAnsiTheme="majorHAnsi" w:cs="Arial"/>
          <w:b/>
          <w:szCs w:val="22"/>
          <w:lang w:val="pt-BR"/>
        </w:rPr>
        <w:t>2. ATIVIDADE RURAL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2.1 Declaração de IRPF acompanhada do recibo de entrega à Receita Federal do Brasil e da respectiva notificação de restituição, quando houver;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 xml:space="preserve">Este documento pode ser obtido no link: (acesso via Portal </w:t>
      </w:r>
      <w:proofErr w:type="spellStart"/>
      <w:r w:rsidRPr="008469DD">
        <w:rPr>
          <w:rFonts w:asciiTheme="majorHAnsi" w:hAnsiTheme="majorHAnsi" w:cs="Arial"/>
          <w:szCs w:val="22"/>
          <w:lang w:val="pt-BR"/>
        </w:rPr>
        <w:t>e-CAC</w:t>
      </w:r>
      <w:proofErr w:type="spellEnd"/>
      <w:r w:rsidRPr="008469DD">
        <w:rPr>
          <w:rFonts w:asciiTheme="majorHAnsi" w:hAnsiTheme="majorHAnsi" w:cs="Arial"/>
          <w:szCs w:val="22"/>
          <w:lang w:val="pt-BR"/>
        </w:rPr>
        <w:t xml:space="preserve"> da Receita Federal)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https://cav.receita.fazenda.gov.br/eCAC/publico/login.aspx?sistema=00003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2.2 Declaração de Imposto de Renda Pessoa Jurídica - IRPJ;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 xml:space="preserve">Este documento pode ser obtido no link: (acesso via Portal </w:t>
      </w:r>
      <w:proofErr w:type="spellStart"/>
      <w:r w:rsidRPr="008469DD">
        <w:rPr>
          <w:rFonts w:asciiTheme="majorHAnsi" w:hAnsiTheme="majorHAnsi" w:cs="Arial"/>
          <w:szCs w:val="22"/>
          <w:lang w:val="pt-BR"/>
        </w:rPr>
        <w:t>e-CAC</w:t>
      </w:r>
      <w:proofErr w:type="spellEnd"/>
      <w:r w:rsidRPr="008469DD">
        <w:rPr>
          <w:rFonts w:asciiTheme="majorHAnsi" w:hAnsiTheme="majorHAnsi" w:cs="Arial"/>
          <w:szCs w:val="22"/>
          <w:lang w:val="pt-BR"/>
        </w:rPr>
        <w:t xml:space="preserve"> da Receita Federal)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https://cav.receita.fazenda.gov.br/eCAC/publico/login.aspx?sistema=00003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proofErr w:type="gramStart"/>
      <w:r w:rsidRPr="008469DD">
        <w:rPr>
          <w:rFonts w:asciiTheme="majorHAnsi" w:hAnsiTheme="majorHAnsi" w:cs="Arial"/>
          <w:szCs w:val="22"/>
          <w:lang w:val="pt-BR"/>
        </w:rPr>
        <w:t>2.3 Quaisquer</w:t>
      </w:r>
      <w:proofErr w:type="gramEnd"/>
      <w:r w:rsidRPr="008469DD">
        <w:rPr>
          <w:rFonts w:asciiTheme="majorHAnsi" w:hAnsiTheme="majorHAnsi" w:cs="Arial"/>
          <w:szCs w:val="22"/>
          <w:lang w:val="pt-BR"/>
        </w:rPr>
        <w:t xml:space="preserve"> declarações tributárias referentes a pessoas jurídicas vinculadas ao candidato ou a membros da família, quando for o caso;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2.4 Extratos bancários dos últimos três meses, pelo menos, da pessoa física e das pessoas jurídicas vinculadas, caso possua conta bancária;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2.5 Notas fiscais de vendas.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Cs w:val="22"/>
          <w:lang w:val="pt-BR"/>
        </w:rPr>
      </w:pPr>
      <w:r w:rsidRPr="008469DD">
        <w:rPr>
          <w:rFonts w:asciiTheme="majorHAnsi" w:hAnsiTheme="majorHAnsi" w:cs="Arial"/>
          <w:b/>
          <w:szCs w:val="22"/>
          <w:lang w:val="pt-BR"/>
        </w:rPr>
        <w:t>3. APOSENTADOS E PENSIONISTAS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3.1 Extrato mais recente do pagamento de benefício;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Este documento pode ser obtido no link: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https://www8.dataprev.gov.br/SipaINSS/pages/hiscre/hiscreInicio.xhtml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3.2 Declaração de IRPF acompanhada do recibo de entrega à Receita Federal do Brasil e da respectiva notificação de restituição, quando houver;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 xml:space="preserve">Este documento pode ser obtido no link: (acesso via Portal </w:t>
      </w:r>
      <w:proofErr w:type="spellStart"/>
      <w:r w:rsidRPr="008469DD">
        <w:rPr>
          <w:rFonts w:asciiTheme="majorHAnsi" w:hAnsiTheme="majorHAnsi" w:cs="Arial"/>
          <w:szCs w:val="22"/>
          <w:lang w:val="pt-BR"/>
        </w:rPr>
        <w:t>e-CAC</w:t>
      </w:r>
      <w:proofErr w:type="spellEnd"/>
      <w:r w:rsidRPr="008469DD">
        <w:rPr>
          <w:rFonts w:asciiTheme="majorHAnsi" w:hAnsiTheme="majorHAnsi" w:cs="Arial"/>
          <w:szCs w:val="22"/>
          <w:lang w:val="pt-BR"/>
        </w:rPr>
        <w:t xml:space="preserve"> da Receita Federal)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ind w:left="282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https://cav.receita.fazenda.gov.br/eCAC/publico/login.aspx?sistema=00003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3.3 Extratos bancários dos últimos três meses, pelo menos, caso possua conta bancária.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b/>
          <w:szCs w:val="22"/>
          <w:lang w:val="pt-BR"/>
        </w:rPr>
        <w:t>4. AUTÔNOMOS E PROFISSIONAIS LIBERAIS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4.1 Declaração de IRPF acompanhada do recibo de entrega à Receita Federal do Brasil e da respectiva notificação de restituição, quando houver;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 xml:space="preserve">Este documento pode ser obtido no link: (acesso via Portal </w:t>
      </w:r>
      <w:proofErr w:type="spellStart"/>
      <w:r w:rsidRPr="008469DD">
        <w:rPr>
          <w:rFonts w:asciiTheme="majorHAnsi" w:hAnsiTheme="majorHAnsi" w:cs="Arial"/>
          <w:szCs w:val="22"/>
          <w:lang w:val="pt-BR"/>
        </w:rPr>
        <w:t>e-CAC</w:t>
      </w:r>
      <w:proofErr w:type="spellEnd"/>
      <w:r w:rsidRPr="008469DD">
        <w:rPr>
          <w:rFonts w:asciiTheme="majorHAnsi" w:hAnsiTheme="majorHAnsi" w:cs="Arial"/>
          <w:szCs w:val="22"/>
          <w:lang w:val="pt-BR"/>
        </w:rPr>
        <w:t xml:space="preserve"> da Receita Federal)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https://cav.receita.fazenda.gov.br/eCAC/publico/login.aspx?sistema=00003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proofErr w:type="gramStart"/>
      <w:r w:rsidRPr="008469DD">
        <w:rPr>
          <w:rFonts w:asciiTheme="majorHAnsi" w:hAnsiTheme="majorHAnsi" w:cs="Arial"/>
          <w:szCs w:val="22"/>
          <w:lang w:val="pt-BR"/>
        </w:rPr>
        <w:t>4.2 Quaisquer</w:t>
      </w:r>
      <w:proofErr w:type="gramEnd"/>
      <w:r w:rsidRPr="008469DD">
        <w:rPr>
          <w:rFonts w:asciiTheme="majorHAnsi" w:hAnsiTheme="majorHAnsi" w:cs="Arial"/>
          <w:szCs w:val="22"/>
          <w:lang w:val="pt-BR"/>
        </w:rPr>
        <w:t xml:space="preserve"> declarações tributárias referentes a pessoas jurídicas vinculadas ao candidato ou a membros de sua família, quando for o caso;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4.3 Guias de recolhimento ao INSS com comprovante de pagamento do último mês, compatíveis com a renda declarada;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4.4 Extratos bancários dos últimos três meses, caso possua conta bancária.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/>
          <w:szCs w:val="22"/>
          <w:lang w:val="pt-BR"/>
        </w:rPr>
      </w:pPr>
      <w:r w:rsidRPr="008469DD">
        <w:rPr>
          <w:rFonts w:asciiTheme="majorHAnsi" w:hAnsiTheme="majorHAnsi" w:cs="Arial"/>
          <w:b/>
          <w:szCs w:val="22"/>
          <w:lang w:val="pt-BR"/>
        </w:rPr>
        <w:t>5. RENDIMENTOS DE ALUGUEL OU ARRENDAMENTO DE BENS MÓVEIS E IMÓVEIS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5.1 Declaração de Imposto de Renda Pessoa Física – IRPF acompanhada do recibo de entrega à Receita Federal do Brasil e da respectiva notificação de restituição, quando houver.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 xml:space="preserve">Este documento pode ser obtido no link: (acesso via Portal </w:t>
      </w:r>
      <w:proofErr w:type="spellStart"/>
      <w:r w:rsidRPr="008469DD">
        <w:rPr>
          <w:rFonts w:asciiTheme="majorHAnsi" w:hAnsiTheme="majorHAnsi" w:cs="Arial"/>
          <w:szCs w:val="22"/>
          <w:lang w:val="pt-BR"/>
        </w:rPr>
        <w:t>e-CAC</w:t>
      </w:r>
      <w:proofErr w:type="spellEnd"/>
      <w:r w:rsidRPr="008469DD">
        <w:rPr>
          <w:rFonts w:asciiTheme="majorHAnsi" w:hAnsiTheme="majorHAnsi" w:cs="Arial"/>
          <w:szCs w:val="22"/>
          <w:lang w:val="pt-BR"/>
        </w:rPr>
        <w:t xml:space="preserve"> da Receita Federal)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ind w:left="282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https://cav.receita.fazenda.gov.br/eCAC/publico/login.aspx?sistema=00003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5.2 Extratos bancários dos últimos três meses, pelo menos, caso possua conta bancária.</w:t>
      </w:r>
    </w:p>
    <w:p w:rsidR="00425B1B" w:rsidRPr="008469DD" w:rsidRDefault="00425B1B" w:rsidP="00425B1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Cs w:val="22"/>
          <w:lang w:val="pt-BR"/>
        </w:rPr>
      </w:pPr>
      <w:r w:rsidRPr="008469DD">
        <w:rPr>
          <w:rFonts w:asciiTheme="majorHAnsi" w:hAnsiTheme="majorHAnsi" w:cs="Arial"/>
          <w:szCs w:val="22"/>
          <w:lang w:val="pt-BR"/>
        </w:rPr>
        <w:t>5.3 Contrato de locação ou arrendamento devidamente registrado em cartório acompanhado dos três últimos comprovantes de recebimentos.</w:t>
      </w:r>
    </w:p>
    <w:p w:rsidR="0089110A" w:rsidRDefault="0089110A" w:rsidP="0089110A">
      <w:pPr>
        <w:spacing w:line="276" w:lineRule="auto"/>
        <w:jc w:val="center"/>
        <w:rPr>
          <w:rFonts w:asciiTheme="majorHAnsi" w:hAnsiTheme="majorHAnsi"/>
          <w:b/>
          <w:lang w:val="pt-BR"/>
        </w:rPr>
      </w:pPr>
    </w:p>
    <w:sectPr w:rsidR="0089110A" w:rsidSect="0089110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5C" w:rsidRDefault="00022B5C" w:rsidP="00615AF0">
      <w:r>
        <w:separator/>
      </w:r>
    </w:p>
  </w:endnote>
  <w:endnote w:type="continuationSeparator" w:id="0">
    <w:p w:rsidR="00022B5C" w:rsidRDefault="00022B5C" w:rsidP="006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5C" w:rsidRDefault="00022B5C" w:rsidP="00615AF0">
      <w:r>
        <w:separator/>
      </w:r>
    </w:p>
  </w:footnote>
  <w:footnote w:type="continuationSeparator" w:id="0">
    <w:p w:rsidR="00022B5C" w:rsidRDefault="00022B5C" w:rsidP="00615AF0">
      <w:r>
        <w:continuationSeparator/>
      </w:r>
    </w:p>
  </w:footnote>
  <w:footnote w:id="1">
    <w:p w:rsidR="00425B1B" w:rsidRDefault="00425B1B" w:rsidP="00425B1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As/Os candidatos ingressantes</w:t>
      </w:r>
      <w:proofErr w:type="gramEnd"/>
      <w:r>
        <w:t xml:space="preserve"> na UFSB pela reserva de vagas nas modalidades L1 e L2 deverão apresentar apenas as documentações pessoais elencadas nesse anexo.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4"/>
      <w:gridCol w:w="8452"/>
    </w:tblGrid>
    <w:tr w:rsidR="00615AF0" w:rsidRPr="00425B1B" w:rsidTr="00380094">
      <w:trPr>
        <w:trHeight w:val="1133"/>
      </w:trPr>
      <w:tc>
        <w:tcPr>
          <w:tcW w:w="664" w:type="pct"/>
          <w:tcBorders>
            <w:top w:val="nil"/>
            <w:right w:val="single" w:sz="4" w:space="0" w:color="auto"/>
          </w:tcBorders>
          <w:vAlign w:val="center"/>
        </w:tcPr>
        <w:p w:rsidR="00615AF0" w:rsidRPr="00422DF2" w:rsidRDefault="00615AF0" w:rsidP="00615AF0">
          <w:pPr>
            <w:rPr>
              <w:sz w:val="16"/>
              <w:szCs w:val="16"/>
            </w:rPr>
          </w:pPr>
          <w:r w:rsidRPr="00422DF2">
            <w:rPr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5B204A49" wp14:editId="00CEBA39">
                <wp:simplePos x="0" y="0"/>
                <wp:positionH relativeFrom="column">
                  <wp:posOffset>71755</wp:posOffset>
                </wp:positionH>
                <wp:positionV relativeFrom="paragraph">
                  <wp:posOffset>-19050</wp:posOffset>
                </wp:positionV>
                <wp:extent cx="611505" cy="69088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9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36" w:type="pc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GOVERNO FEDERAL</w:t>
          </w:r>
        </w:p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 w:rsidRPr="00296F25">
            <w:rPr>
              <w:rFonts w:ascii="Calibri Light" w:hAnsi="Calibri Light"/>
              <w:sz w:val="28"/>
              <w:szCs w:val="28"/>
              <w:lang w:val="pt-BR" w:eastAsia="pt-BR"/>
            </w:rPr>
            <w:t>MINISTÉRIO DA EDUCAÇÃO</w:t>
          </w:r>
        </w:p>
        <w:p w:rsidR="00615AF0" w:rsidRPr="00296F25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UNIVERSIDADE FEDERAL DO SUL DA BAHIA</w:t>
          </w:r>
        </w:p>
      </w:tc>
    </w:tr>
  </w:tbl>
  <w:p w:rsidR="00615AF0" w:rsidRPr="00615AF0" w:rsidRDefault="00615AF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0A"/>
    <w:rsid w:val="00022B5C"/>
    <w:rsid w:val="00425B1B"/>
    <w:rsid w:val="00594A99"/>
    <w:rsid w:val="00615AF0"/>
    <w:rsid w:val="00750465"/>
    <w:rsid w:val="00786672"/>
    <w:rsid w:val="0089110A"/>
    <w:rsid w:val="00C85322"/>
    <w:rsid w:val="00CA22E0"/>
    <w:rsid w:val="00F4534B"/>
    <w:rsid w:val="00F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69ED-E164-47D6-AC53-862C936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110A"/>
    <w:rPr>
      <w:color w:val="0563C1" w:themeColor="hyperlink"/>
      <w:u w:val="single"/>
    </w:rPr>
  </w:style>
  <w:style w:type="character" w:customStyle="1" w:styleId="apple-converted-space">
    <w:name w:val="apple-converted-space"/>
    <w:rsid w:val="0089110A"/>
  </w:style>
  <w:style w:type="paragraph" w:styleId="Cabealho">
    <w:name w:val="header"/>
    <w:basedOn w:val="Normal"/>
    <w:link w:val="Cabealho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5B1B"/>
    <w:rPr>
      <w:rFonts w:ascii="Calibri" w:eastAsia="Calibri" w:hAnsi="Calibri" w:cs="Calibri"/>
      <w:color w:val="000000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5B1B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5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ALINE DOS SANTOS ROSA MATOS</cp:lastModifiedBy>
  <cp:revision>2</cp:revision>
  <dcterms:created xsi:type="dcterms:W3CDTF">2017-09-04T13:20:00Z</dcterms:created>
  <dcterms:modified xsi:type="dcterms:W3CDTF">2017-09-04T13:20:00Z</dcterms:modified>
</cp:coreProperties>
</file>