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97C58" w14:textId="77777777" w:rsidR="00276E59" w:rsidRPr="00CC28B2" w:rsidRDefault="00AA4978" w:rsidP="0087125F">
      <w:pPr>
        <w:ind w:left="426"/>
        <w:jc w:val="center"/>
        <w:rPr>
          <w:rFonts w:ascii="Calibri Light" w:hAnsi="Calibri Light"/>
          <w:sz w:val="24"/>
          <w:szCs w:val="24"/>
        </w:rPr>
      </w:pPr>
      <w:bookmarkStart w:id="0" w:name="_GoBack"/>
      <w:r w:rsidRPr="00CC28B2">
        <w:rPr>
          <w:rFonts w:ascii="Calibri Light" w:hAnsi="Calibri Light"/>
          <w:sz w:val="24"/>
          <w:szCs w:val="24"/>
        </w:rPr>
        <w:t xml:space="preserve">ANEXO </w:t>
      </w:r>
      <w:r w:rsidR="00402808" w:rsidRPr="00CC28B2">
        <w:rPr>
          <w:rFonts w:ascii="Calibri Light" w:hAnsi="Calibri Light"/>
          <w:sz w:val="24"/>
          <w:szCs w:val="24"/>
        </w:rPr>
        <w:t>I</w:t>
      </w:r>
      <w:r w:rsidR="00BD2A43" w:rsidRPr="00CC28B2">
        <w:rPr>
          <w:rFonts w:ascii="Calibri Light" w:hAnsi="Calibri Light"/>
          <w:sz w:val="24"/>
          <w:szCs w:val="24"/>
        </w:rPr>
        <w:t>II</w:t>
      </w:r>
      <w:r w:rsidR="00F73FD9" w:rsidRPr="00CC28B2">
        <w:rPr>
          <w:rFonts w:ascii="Calibri Light" w:hAnsi="Calibri Light"/>
          <w:sz w:val="24"/>
          <w:szCs w:val="24"/>
        </w:rPr>
        <w:t xml:space="preserve"> – </w:t>
      </w:r>
      <w:r w:rsidR="00CD6ADD" w:rsidRPr="00CC28B2">
        <w:rPr>
          <w:rFonts w:ascii="Calibri Light" w:hAnsi="Calibri Light"/>
          <w:sz w:val="24"/>
          <w:szCs w:val="24"/>
        </w:rPr>
        <w:t>BAREMA DE</w:t>
      </w:r>
      <w:r w:rsidR="00F73FD9" w:rsidRPr="00CC28B2">
        <w:rPr>
          <w:rFonts w:ascii="Calibri Light" w:hAnsi="Calibri Light"/>
          <w:sz w:val="24"/>
          <w:szCs w:val="24"/>
        </w:rPr>
        <w:t xml:space="preserve"> AVALIAÇÃO</w:t>
      </w:r>
    </w:p>
    <w:p w14:paraId="5D24264A" w14:textId="77777777" w:rsidR="00276E59" w:rsidRPr="00CC28B2" w:rsidRDefault="00257406" w:rsidP="00C24109">
      <w:pPr>
        <w:ind w:left="426"/>
        <w:jc w:val="center"/>
        <w:rPr>
          <w:rFonts w:ascii="Calibri Light" w:hAnsi="Calibri Light"/>
          <w:sz w:val="24"/>
          <w:szCs w:val="24"/>
        </w:rPr>
      </w:pPr>
      <w:r w:rsidRPr="00CC28B2">
        <w:rPr>
          <w:rFonts w:ascii="Calibri Light" w:hAnsi="Calibri Light"/>
          <w:sz w:val="24"/>
          <w:szCs w:val="24"/>
        </w:rPr>
        <w:t xml:space="preserve"> </w:t>
      </w:r>
      <w:r w:rsidR="00F73FD9" w:rsidRPr="00CC28B2">
        <w:rPr>
          <w:rFonts w:ascii="Calibri Light" w:hAnsi="Calibri Light"/>
          <w:sz w:val="24"/>
          <w:szCs w:val="24"/>
        </w:rPr>
        <w:t xml:space="preserve">Edital </w:t>
      </w:r>
      <w:proofErr w:type="spellStart"/>
      <w:r w:rsidR="00C24109" w:rsidRPr="00CC28B2">
        <w:rPr>
          <w:rFonts w:ascii="Calibri Light" w:hAnsi="Calibri Light"/>
          <w:sz w:val="24"/>
          <w:szCs w:val="24"/>
        </w:rPr>
        <w:t>Proaf</w:t>
      </w:r>
      <w:proofErr w:type="spellEnd"/>
      <w:r w:rsidR="00C24109" w:rsidRPr="00CC28B2">
        <w:rPr>
          <w:rFonts w:ascii="Calibri Light" w:hAnsi="Calibri Light"/>
          <w:sz w:val="24"/>
          <w:szCs w:val="24"/>
        </w:rPr>
        <w:t xml:space="preserve"> 15</w:t>
      </w:r>
      <w:r w:rsidR="00AA4978" w:rsidRPr="00CC28B2">
        <w:rPr>
          <w:rFonts w:ascii="Calibri Light" w:hAnsi="Calibri Light"/>
          <w:sz w:val="24"/>
          <w:szCs w:val="24"/>
        </w:rPr>
        <w:t>/202</w:t>
      </w:r>
      <w:r w:rsidR="0087125F" w:rsidRPr="00CC28B2">
        <w:rPr>
          <w:rFonts w:ascii="Calibri Light" w:hAnsi="Calibri Light"/>
          <w:sz w:val="24"/>
          <w:szCs w:val="24"/>
        </w:rPr>
        <w:t>4</w:t>
      </w:r>
      <w:r w:rsidRPr="00CC28B2">
        <w:rPr>
          <w:rFonts w:ascii="Calibri Light" w:hAnsi="Calibri Light"/>
          <w:sz w:val="24"/>
          <w:szCs w:val="24"/>
        </w:rPr>
        <w:t xml:space="preserve"> - UFSB:</w:t>
      </w:r>
      <w:r w:rsidR="00F73FD9" w:rsidRPr="00CC28B2">
        <w:rPr>
          <w:rFonts w:ascii="Calibri Light" w:hAnsi="Calibri Light"/>
          <w:sz w:val="24"/>
          <w:szCs w:val="24"/>
        </w:rPr>
        <w:t xml:space="preserve"> </w:t>
      </w:r>
      <w:r w:rsidR="00C24109" w:rsidRPr="00CC28B2">
        <w:rPr>
          <w:rFonts w:ascii="Calibri Light" w:hAnsi="Calibri Light"/>
          <w:sz w:val="24"/>
          <w:szCs w:val="24"/>
        </w:rPr>
        <w:t>Lugar de diversidade</w:t>
      </w:r>
    </w:p>
    <w:p w14:paraId="4EDDDB7E" w14:textId="77777777" w:rsidR="00276E59" w:rsidRPr="00CC28B2" w:rsidRDefault="00276E59" w:rsidP="00567327">
      <w:pPr>
        <w:spacing w:before="1" w:after="1"/>
        <w:jc w:val="both"/>
        <w:rPr>
          <w:rFonts w:ascii="Calibri Light" w:hAnsi="Calibri Light"/>
          <w:sz w:val="24"/>
          <w:szCs w:val="24"/>
        </w:rPr>
      </w:pPr>
    </w:p>
    <w:tbl>
      <w:tblPr>
        <w:tblStyle w:val="TableNormal"/>
        <w:tblW w:w="10229" w:type="dxa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701"/>
        <w:gridCol w:w="5528"/>
      </w:tblGrid>
      <w:tr w:rsidR="00276E59" w:rsidRPr="00CC28B2" w14:paraId="4A63B724" w14:textId="77777777" w:rsidTr="007B417D">
        <w:trPr>
          <w:trHeight w:val="410"/>
        </w:trPr>
        <w:tc>
          <w:tcPr>
            <w:tcW w:w="10229" w:type="dxa"/>
            <w:gridSpan w:val="2"/>
          </w:tcPr>
          <w:p w14:paraId="303A5F38" w14:textId="77777777" w:rsidR="00276E59" w:rsidRPr="00CC28B2" w:rsidRDefault="005E7460" w:rsidP="00567327">
            <w:pPr>
              <w:pStyle w:val="TableParagraph"/>
              <w:spacing w:line="273" w:lineRule="exact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 xml:space="preserve">  </w:t>
            </w:r>
            <w:r w:rsidR="00F73FD9" w:rsidRPr="00CC28B2">
              <w:rPr>
                <w:rFonts w:ascii="Calibri Light" w:hAnsi="Calibri Light"/>
                <w:sz w:val="24"/>
                <w:szCs w:val="24"/>
              </w:rPr>
              <w:t>Título da proposta:</w:t>
            </w:r>
          </w:p>
        </w:tc>
      </w:tr>
      <w:tr w:rsidR="0087125F" w:rsidRPr="00CC28B2" w14:paraId="37FC806E" w14:textId="77777777" w:rsidTr="007B417D">
        <w:trPr>
          <w:trHeight w:val="410"/>
        </w:trPr>
        <w:tc>
          <w:tcPr>
            <w:tcW w:w="10229" w:type="dxa"/>
            <w:gridSpan w:val="2"/>
          </w:tcPr>
          <w:p w14:paraId="6E75CB13" w14:textId="77777777" w:rsidR="0087125F" w:rsidRPr="00CC28B2" w:rsidRDefault="0087125F" w:rsidP="0087125F">
            <w:pPr>
              <w:rPr>
                <w:rFonts w:ascii="Calibri Light" w:hAnsi="Calibri Light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 xml:space="preserve">   Estudante proponente/coordenador:</w:t>
            </w:r>
          </w:p>
        </w:tc>
      </w:tr>
      <w:tr w:rsidR="0087125F" w:rsidRPr="00CC28B2" w14:paraId="4345B618" w14:textId="77777777" w:rsidTr="0087125F">
        <w:trPr>
          <w:trHeight w:val="410"/>
        </w:trPr>
        <w:tc>
          <w:tcPr>
            <w:tcW w:w="4701" w:type="dxa"/>
          </w:tcPr>
          <w:p w14:paraId="6CD7BE6C" w14:textId="77777777" w:rsidR="0087125F" w:rsidRPr="00CC28B2" w:rsidRDefault="0087125F" w:rsidP="0087125F">
            <w:pPr>
              <w:pStyle w:val="TableParagraph"/>
              <w:tabs>
                <w:tab w:val="left" w:pos="3510"/>
              </w:tabs>
              <w:spacing w:line="271" w:lineRule="exact"/>
              <w:ind w:left="109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>Nº de matrícula(s):</w:t>
            </w:r>
            <w:r w:rsidRPr="00CC28B2">
              <w:rPr>
                <w:rFonts w:ascii="Calibri Light" w:hAnsi="Calibri Light"/>
                <w:sz w:val="24"/>
                <w:szCs w:val="24"/>
              </w:rPr>
              <w:tab/>
            </w:r>
          </w:p>
        </w:tc>
        <w:tc>
          <w:tcPr>
            <w:tcW w:w="5528" w:type="dxa"/>
          </w:tcPr>
          <w:p w14:paraId="2BB1137F" w14:textId="77777777" w:rsidR="0087125F" w:rsidRPr="00CC28B2" w:rsidRDefault="0087125F" w:rsidP="0087125F">
            <w:pPr>
              <w:pStyle w:val="TableParagraph"/>
              <w:tabs>
                <w:tab w:val="left" w:pos="3510"/>
              </w:tabs>
              <w:spacing w:line="271" w:lineRule="exact"/>
              <w:ind w:left="109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>Campus de execução:</w:t>
            </w:r>
          </w:p>
        </w:tc>
      </w:tr>
      <w:tr w:rsidR="0087125F" w:rsidRPr="00CC28B2" w14:paraId="7435AEB7" w14:textId="77777777" w:rsidTr="00416CB8">
        <w:trPr>
          <w:trHeight w:val="412"/>
        </w:trPr>
        <w:tc>
          <w:tcPr>
            <w:tcW w:w="10229" w:type="dxa"/>
            <w:gridSpan w:val="2"/>
          </w:tcPr>
          <w:p w14:paraId="64679115" w14:textId="77777777" w:rsidR="0087125F" w:rsidRPr="00CC28B2" w:rsidRDefault="00C24109" w:rsidP="00C24109">
            <w:pPr>
              <w:pStyle w:val="TableParagraph"/>
              <w:spacing w:line="273" w:lineRule="exact"/>
              <w:ind w:left="107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>Área temática</w:t>
            </w:r>
            <w:r w:rsidR="0087125F" w:rsidRPr="00CC28B2">
              <w:rPr>
                <w:rFonts w:ascii="Calibri Light" w:hAnsi="Calibri Light"/>
                <w:sz w:val="24"/>
                <w:szCs w:val="24"/>
              </w:rPr>
              <w:t xml:space="preserve">:  </w:t>
            </w:r>
          </w:p>
        </w:tc>
      </w:tr>
      <w:tr w:rsidR="0087125F" w:rsidRPr="00CC28B2" w14:paraId="2615F7D0" w14:textId="77777777" w:rsidTr="00416CB8">
        <w:trPr>
          <w:trHeight w:val="412"/>
        </w:trPr>
        <w:tc>
          <w:tcPr>
            <w:tcW w:w="10229" w:type="dxa"/>
            <w:gridSpan w:val="2"/>
          </w:tcPr>
          <w:p w14:paraId="4A7C8563" w14:textId="77777777" w:rsidR="0087125F" w:rsidRPr="00CC28B2" w:rsidRDefault="0087125F" w:rsidP="0087125F">
            <w:pPr>
              <w:pStyle w:val="TableParagraph"/>
              <w:spacing w:line="273" w:lineRule="exact"/>
              <w:ind w:left="107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33D0C007" w14:textId="77777777" w:rsidR="00276E59" w:rsidRPr="00CC28B2" w:rsidRDefault="00276E59" w:rsidP="00567327">
      <w:pPr>
        <w:spacing w:before="5"/>
        <w:jc w:val="both"/>
        <w:rPr>
          <w:rFonts w:ascii="Calibri Light" w:hAnsi="Calibri Light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835"/>
        <w:gridCol w:w="1680"/>
        <w:gridCol w:w="1275"/>
        <w:gridCol w:w="1418"/>
      </w:tblGrid>
      <w:tr w:rsidR="00276E59" w:rsidRPr="00CC28B2" w14:paraId="25EC69D4" w14:textId="77777777" w:rsidTr="0087125F">
        <w:trPr>
          <w:trHeight w:val="278"/>
        </w:trPr>
        <w:tc>
          <w:tcPr>
            <w:tcW w:w="5835" w:type="dxa"/>
            <w:vMerge w:val="restart"/>
            <w:shd w:val="clear" w:color="auto" w:fill="F2F2F2" w:themeFill="background1" w:themeFillShade="F2"/>
          </w:tcPr>
          <w:p w14:paraId="6A63A1BC" w14:textId="77777777" w:rsidR="00276E59" w:rsidRPr="00CC28B2" w:rsidRDefault="00F73FD9" w:rsidP="00567327">
            <w:pPr>
              <w:pStyle w:val="TableParagraph"/>
              <w:spacing w:before="143"/>
              <w:ind w:left="2315" w:right="2309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>CRITÉRIOS</w:t>
            </w:r>
            <w:r w:rsidR="0087125F" w:rsidRPr="00CC28B2">
              <w:rPr>
                <w:rFonts w:ascii="Calibri Light" w:hAnsi="Calibri Light"/>
                <w:sz w:val="24"/>
                <w:szCs w:val="24"/>
              </w:rPr>
              <w:t>: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</w:tcPr>
          <w:p w14:paraId="0B40974C" w14:textId="77777777" w:rsidR="00276E59" w:rsidRPr="00CC28B2" w:rsidRDefault="00F73FD9" w:rsidP="0087125F">
            <w:pPr>
              <w:pStyle w:val="TableParagraph"/>
              <w:spacing w:before="3"/>
              <w:ind w:left="129" w:right="120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>Pontuação</w:t>
            </w:r>
          </w:p>
          <w:p w14:paraId="47F8E499" w14:textId="77777777" w:rsidR="00276E59" w:rsidRPr="00CC28B2" w:rsidRDefault="00F73FD9" w:rsidP="007B417D">
            <w:pPr>
              <w:pStyle w:val="TableParagraph"/>
              <w:spacing w:before="38"/>
              <w:ind w:left="129" w:right="118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>(100 pts)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32669EF2" w14:textId="77777777" w:rsidR="00276E59" w:rsidRPr="00CC28B2" w:rsidRDefault="00F73FD9" w:rsidP="00567327">
            <w:pPr>
              <w:pStyle w:val="TableParagraph"/>
              <w:spacing w:line="240" w:lineRule="exact"/>
              <w:ind w:left="677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>Nota atribuída</w:t>
            </w:r>
          </w:p>
        </w:tc>
      </w:tr>
      <w:tr w:rsidR="00276E59" w:rsidRPr="00CC28B2" w14:paraId="4C51A6F1" w14:textId="77777777" w:rsidTr="0087125F">
        <w:trPr>
          <w:trHeight w:val="275"/>
        </w:trPr>
        <w:tc>
          <w:tcPr>
            <w:tcW w:w="5835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79A4C187" w14:textId="77777777" w:rsidR="00276E59" w:rsidRPr="00CC28B2" w:rsidRDefault="00276E59" w:rsidP="00567327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40A15E3D" w14:textId="77777777" w:rsidR="00276E59" w:rsidRPr="00CC28B2" w:rsidRDefault="00276E59" w:rsidP="00567327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9A9304B" w14:textId="77777777" w:rsidR="00276E59" w:rsidRPr="00CC28B2" w:rsidRDefault="00F73FD9" w:rsidP="00567327">
            <w:pPr>
              <w:pStyle w:val="TableParagraph"/>
              <w:spacing w:line="240" w:lineRule="exact"/>
              <w:ind w:left="408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>AV 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AE5077" w14:textId="77777777" w:rsidR="00276E59" w:rsidRPr="00CC28B2" w:rsidRDefault="00F73FD9" w:rsidP="00567327">
            <w:pPr>
              <w:pStyle w:val="TableParagraph"/>
              <w:spacing w:line="240" w:lineRule="exact"/>
              <w:ind w:left="478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>AV 2</w:t>
            </w:r>
          </w:p>
        </w:tc>
      </w:tr>
      <w:tr w:rsidR="00276E59" w:rsidRPr="00CC28B2" w14:paraId="5B3D52AF" w14:textId="77777777" w:rsidTr="0087125F">
        <w:trPr>
          <w:trHeight w:val="858"/>
        </w:trPr>
        <w:tc>
          <w:tcPr>
            <w:tcW w:w="5835" w:type="dxa"/>
            <w:vAlign w:val="center"/>
          </w:tcPr>
          <w:p w14:paraId="737E50DA" w14:textId="77777777" w:rsidR="00276E59" w:rsidRPr="00CC28B2" w:rsidRDefault="00F73FD9" w:rsidP="007B417D">
            <w:pPr>
              <w:pStyle w:val="TableParagraph"/>
              <w:numPr>
                <w:ilvl w:val="0"/>
                <w:numId w:val="5"/>
              </w:numPr>
              <w:ind w:left="714" w:right="97" w:hanging="357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 xml:space="preserve">Coerência da proposta: Os objetivos delineados atendem aos objetivos do </w:t>
            </w:r>
            <w:r w:rsidR="00402808" w:rsidRPr="00CC28B2">
              <w:rPr>
                <w:rFonts w:ascii="Calibri Light" w:hAnsi="Calibri Light"/>
                <w:sz w:val="24"/>
                <w:szCs w:val="24"/>
              </w:rPr>
              <w:t>E</w:t>
            </w:r>
            <w:r w:rsidRPr="00CC28B2">
              <w:rPr>
                <w:rFonts w:ascii="Calibri Light" w:hAnsi="Calibri Light"/>
                <w:sz w:val="24"/>
                <w:szCs w:val="24"/>
              </w:rPr>
              <w:t xml:space="preserve">dital UFSB: </w:t>
            </w:r>
            <w:r w:rsidR="00C24109" w:rsidRPr="00CC28B2">
              <w:rPr>
                <w:rFonts w:ascii="Calibri Light" w:hAnsi="Calibri Light"/>
                <w:sz w:val="24"/>
                <w:szCs w:val="24"/>
              </w:rPr>
              <w:t>Lugar de diversidade</w:t>
            </w:r>
            <w:r w:rsidR="007B417D" w:rsidRPr="00CC28B2">
              <w:rPr>
                <w:rFonts w:ascii="Calibri Light" w:hAnsi="Calibri Light"/>
                <w:sz w:val="24"/>
                <w:szCs w:val="24"/>
              </w:rPr>
              <w:t>.</w:t>
            </w:r>
          </w:p>
        </w:tc>
        <w:tc>
          <w:tcPr>
            <w:tcW w:w="1680" w:type="dxa"/>
            <w:vAlign w:val="center"/>
          </w:tcPr>
          <w:p w14:paraId="4FF0AB36" w14:textId="77777777" w:rsidR="00276E59" w:rsidRPr="00CC28B2" w:rsidRDefault="00F73FD9" w:rsidP="0087125F">
            <w:pPr>
              <w:pStyle w:val="TableParagraph"/>
              <w:spacing w:before="2"/>
              <w:ind w:left="129" w:right="116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14:paraId="5EE525BC" w14:textId="77777777" w:rsidR="00276E59" w:rsidRPr="00CC28B2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E58573" w14:textId="77777777" w:rsidR="00276E59" w:rsidRPr="00CC28B2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76E59" w:rsidRPr="00CC28B2" w14:paraId="0FB2782B" w14:textId="77777777" w:rsidTr="0087125F">
        <w:trPr>
          <w:trHeight w:val="1427"/>
        </w:trPr>
        <w:tc>
          <w:tcPr>
            <w:tcW w:w="5835" w:type="dxa"/>
            <w:vAlign w:val="center"/>
          </w:tcPr>
          <w:p w14:paraId="5A99EF78" w14:textId="77777777" w:rsidR="00276E59" w:rsidRPr="00CC28B2" w:rsidRDefault="00F73FD9" w:rsidP="0087125F">
            <w:pPr>
              <w:pStyle w:val="TableParagraph"/>
              <w:numPr>
                <w:ilvl w:val="0"/>
                <w:numId w:val="5"/>
              </w:numPr>
              <w:ind w:left="714" w:right="98" w:hanging="357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>Relevância e impactos sociais: A proposta apresenta justificativa consistente e tem potencial para melhorar a</w:t>
            </w:r>
            <w:r w:rsidR="0087125F" w:rsidRPr="00CC28B2">
              <w:rPr>
                <w:rFonts w:ascii="Calibri Light" w:hAnsi="Calibri Light"/>
                <w:sz w:val="24"/>
                <w:szCs w:val="24"/>
              </w:rPr>
              <w:t>s</w:t>
            </w:r>
            <w:r w:rsidRPr="00CC28B2">
              <w:rPr>
                <w:rFonts w:ascii="Calibri Light" w:hAnsi="Calibri Light"/>
                <w:sz w:val="24"/>
                <w:szCs w:val="24"/>
              </w:rPr>
              <w:t xml:space="preserve"> condições de qualidade de vida da comunida</w:t>
            </w:r>
            <w:r w:rsidR="0087125F" w:rsidRPr="00CC28B2">
              <w:rPr>
                <w:rFonts w:ascii="Calibri Light" w:hAnsi="Calibri Light"/>
                <w:sz w:val="24"/>
                <w:szCs w:val="24"/>
              </w:rPr>
              <w:t>de acadêmica, gerando impactos significativos.</w:t>
            </w:r>
          </w:p>
        </w:tc>
        <w:tc>
          <w:tcPr>
            <w:tcW w:w="1680" w:type="dxa"/>
            <w:vAlign w:val="center"/>
          </w:tcPr>
          <w:p w14:paraId="5E84BE03" w14:textId="77777777" w:rsidR="00276E59" w:rsidRPr="00CC28B2" w:rsidRDefault="00F73FD9" w:rsidP="0087125F">
            <w:pPr>
              <w:pStyle w:val="TableParagraph"/>
              <w:spacing w:line="248" w:lineRule="exact"/>
              <w:ind w:left="129" w:right="116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14:paraId="257A56C1" w14:textId="77777777" w:rsidR="00276E59" w:rsidRPr="00CC28B2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5EDF89" w14:textId="77777777" w:rsidR="00276E59" w:rsidRPr="00CC28B2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76E59" w:rsidRPr="00CC28B2" w14:paraId="373183DE" w14:textId="77777777" w:rsidTr="0087125F">
        <w:trPr>
          <w:trHeight w:val="858"/>
        </w:trPr>
        <w:tc>
          <w:tcPr>
            <w:tcW w:w="5835" w:type="dxa"/>
            <w:vAlign w:val="center"/>
          </w:tcPr>
          <w:p w14:paraId="4CB8C497" w14:textId="77777777" w:rsidR="00276E59" w:rsidRPr="00CC28B2" w:rsidRDefault="00F73FD9" w:rsidP="00EF4FA5">
            <w:pPr>
              <w:pStyle w:val="TableParagraph"/>
              <w:numPr>
                <w:ilvl w:val="0"/>
                <w:numId w:val="5"/>
              </w:numPr>
              <w:spacing w:line="248" w:lineRule="exact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 xml:space="preserve">Metodologia: </w:t>
            </w:r>
            <w:r w:rsidR="00EF4FA5" w:rsidRPr="00CC28B2">
              <w:rPr>
                <w:rFonts w:ascii="Calibri Light" w:hAnsi="Calibri Light"/>
                <w:sz w:val="24"/>
                <w:szCs w:val="24"/>
              </w:rPr>
              <w:t xml:space="preserve">A proposta é criativa, inovadora, viável e exequível; apresenta métodos claros para execução com a definição de </w:t>
            </w:r>
            <w:r w:rsidR="0087125F" w:rsidRPr="00CC28B2">
              <w:rPr>
                <w:rFonts w:ascii="Calibri Light" w:hAnsi="Calibri Light"/>
                <w:sz w:val="24"/>
                <w:szCs w:val="24"/>
              </w:rPr>
              <w:t>público-alvo</w:t>
            </w:r>
            <w:r w:rsidR="00EF4FA5" w:rsidRPr="00CC28B2">
              <w:rPr>
                <w:rFonts w:ascii="Calibri Light" w:hAnsi="Calibri Light"/>
                <w:sz w:val="24"/>
                <w:szCs w:val="24"/>
              </w:rPr>
              <w:t>,</w:t>
            </w:r>
            <w:r w:rsidR="0087125F" w:rsidRPr="00CC28B2">
              <w:rPr>
                <w:rFonts w:ascii="Calibri Light" w:hAnsi="Calibri Light"/>
                <w:sz w:val="24"/>
                <w:szCs w:val="24"/>
              </w:rPr>
              <w:t xml:space="preserve"> local, dia, horários previstos de realização.</w:t>
            </w:r>
          </w:p>
        </w:tc>
        <w:tc>
          <w:tcPr>
            <w:tcW w:w="1680" w:type="dxa"/>
            <w:vAlign w:val="center"/>
          </w:tcPr>
          <w:p w14:paraId="675AACD2" w14:textId="77777777" w:rsidR="00276E59" w:rsidRPr="00CC28B2" w:rsidRDefault="00EF4FA5" w:rsidP="0087125F">
            <w:pPr>
              <w:pStyle w:val="TableParagraph"/>
              <w:spacing w:before="2"/>
              <w:ind w:left="129" w:right="116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>25</w:t>
            </w:r>
          </w:p>
          <w:p w14:paraId="1CA4D792" w14:textId="77777777" w:rsidR="00402808" w:rsidRPr="00CC28B2" w:rsidRDefault="00402808" w:rsidP="0087125F">
            <w:pPr>
              <w:pStyle w:val="TableParagraph"/>
              <w:spacing w:before="2"/>
              <w:ind w:left="129" w:right="116"/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AEEC95D" w14:textId="77777777" w:rsidR="00276E59" w:rsidRPr="00CC28B2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AFE002" w14:textId="77777777" w:rsidR="00276E59" w:rsidRPr="00CC28B2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33272" w:rsidRPr="00CC28B2" w14:paraId="6FEF48B1" w14:textId="77777777" w:rsidTr="0087125F">
        <w:trPr>
          <w:trHeight w:val="858"/>
        </w:trPr>
        <w:tc>
          <w:tcPr>
            <w:tcW w:w="5835" w:type="dxa"/>
            <w:vAlign w:val="center"/>
          </w:tcPr>
          <w:p w14:paraId="019CBF02" w14:textId="77777777" w:rsidR="00E33272" w:rsidRPr="00CC28B2" w:rsidRDefault="00E33272" w:rsidP="00567327">
            <w:pPr>
              <w:pStyle w:val="TableParagraph"/>
              <w:numPr>
                <w:ilvl w:val="0"/>
                <w:numId w:val="5"/>
              </w:numPr>
              <w:spacing w:line="248" w:lineRule="exact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>Cronograma orçamentário: O recurso previsto é coerente e adequado ao perfil da proposta submetida.</w:t>
            </w:r>
          </w:p>
        </w:tc>
        <w:tc>
          <w:tcPr>
            <w:tcW w:w="1680" w:type="dxa"/>
            <w:vAlign w:val="center"/>
          </w:tcPr>
          <w:p w14:paraId="75585DA8" w14:textId="77777777" w:rsidR="00E33272" w:rsidRPr="00CC28B2" w:rsidRDefault="00E33272" w:rsidP="0087125F">
            <w:pPr>
              <w:pStyle w:val="TableParagraph"/>
              <w:spacing w:before="2"/>
              <w:ind w:left="129" w:right="116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14:paraId="5A0DDD22" w14:textId="77777777" w:rsidR="00E33272" w:rsidRPr="00CC28B2" w:rsidRDefault="00E33272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E94455" w14:textId="77777777" w:rsidR="00E33272" w:rsidRPr="00CC28B2" w:rsidRDefault="00E33272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76E59" w:rsidRPr="00CC28B2" w14:paraId="1A568314" w14:textId="77777777" w:rsidTr="0087125F">
        <w:trPr>
          <w:trHeight w:val="858"/>
        </w:trPr>
        <w:tc>
          <w:tcPr>
            <w:tcW w:w="5835" w:type="dxa"/>
            <w:vAlign w:val="center"/>
          </w:tcPr>
          <w:p w14:paraId="49C4AA02" w14:textId="77777777" w:rsidR="00276E59" w:rsidRPr="00CC28B2" w:rsidRDefault="005E7460" w:rsidP="00567327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ind w:right="99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 xml:space="preserve">  </w:t>
            </w:r>
            <w:r w:rsidR="00F73FD9" w:rsidRPr="00CC28B2">
              <w:rPr>
                <w:rFonts w:ascii="Calibri Light" w:hAnsi="Calibri Light"/>
                <w:sz w:val="24"/>
                <w:szCs w:val="24"/>
              </w:rPr>
              <w:t>Formatação/Ortografia: A proposta considera as normas gramaticais de ortografia e seguiu as orientações</w:t>
            </w:r>
            <w:r w:rsidR="00F73FD9" w:rsidRPr="00CC28B2">
              <w:rPr>
                <w:rFonts w:ascii="Calibri Light" w:hAnsi="Calibri Light"/>
                <w:spacing w:val="-30"/>
                <w:sz w:val="24"/>
                <w:szCs w:val="24"/>
              </w:rPr>
              <w:t xml:space="preserve"> </w:t>
            </w:r>
            <w:r w:rsidR="00F73FD9" w:rsidRPr="00CC28B2">
              <w:rPr>
                <w:rFonts w:ascii="Calibri Light" w:hAnsi="Calibri Light"/>
                <w:sz w:val="24"/>
                <w:szCs w:val="24"/>
              </w:rPr>
              <w:t>previstas</w:t>
            </w:r>
            <w:r w:rsidR="0058445B" w:rsidRPr="00CC28B2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F73FD9" w:rsidRPr="00CC28B2">
              <w:rPr>
                <w:rFonts w:ascii="Calibri Light" w:hAnsi="Calibri Light"/>
                <w:sz w:val="24"/>
                <w:szCs w:val="24"/>
              </w:rPr>
              <w:t>para formatação.</w:t>
            </w:r>
          </w:p>
        </w:tc>
        <w:tc>
          <w:tcPr>
            <w:tcW w:w="1680" w:type="dxa"/>
            <w:vAlign w:val="center"/>
          </w:tcPr>
          <w:p w14:paraId="18BAE45F" w14:textId="77777777" w:rsidR="00276E59" w:rsidRPr="00CC28B2" w:rsidRDefault="00F73FD9" w:rsidP="0087125F">
            <w:pPr>
              <w:pStyle w:val="TableParagraph"/>
              <w:spacing w:line="248" w:lineRule="exact"/>
              <w:ind w:left="129" w:right="116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54D7DB97" w14:textId="77777777" w:rsidR="00276E59" w:rsidRPr="00CC28B2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1009D7" w14:textId="77777777" w:rsidR="00276E59" w:rsidRPr="00CC28B2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76E59" w:rsidRPr="00CC28B2" w14:paraId="251C2C9C" w14:textId="77777777">
        <w:trPr>
          <w:trHeight w:val="311"/>
        </w:trPr>
        <w:tc>
          <w:tcPr>
            <w:tcW w:w="7515" w:type="dxa"/>
            <w:gridSpan w:val="2"/>
          </w:tcPr>
          <w:p w14:paraId="03EF676B" w14:textId="77777777" w:rsidR="00276E59" w:rsidRPr="00CC28B2" w:rsidRDefault="00F73FD9" w:rsidP="0087125F">
            <w:pPr>
              <w:pStyle w:val="TableParagraph"/>
              <w:spacing w:line="240" w:lineRule="exact"/>
              <w:ind w:right="97"/>
              <w:jc w:val="right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>Subtotal</w:t>
            </w:r>
          </w:p>
        </w:tc>
        <w:tc>
          <w:tcPr>
            <w:tcW w:w="1275" w:type="dxa"/>
          </w:tcPr>
          <w:p w14:paraId="125F1C7C" w14:textId="77777777" w:rsidR="00276E59" w:rsidRPr="00CC28B2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D485C1" w14:textId="77777777" w:rsidR="00276E59" w:rsidRPr="00CC28B2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76E59" w:rsidRPr="00CC28B2" w14:paraId="15EAD8F8" w14:textId="77777777">
        <w:trPr>
          <w:trHeight w:val="285"/>
        </w:trPr>
        <w:tc>
          <w:tcPr>
            <w:tcW w:w="7515" w:type="dxa"/>
            <w:gridSpan w:val="2"/>
          </w:tcPr>
          <w:p w14:paraId="44E81AF0" w14:textId="77777777" w:rsidR="00276E59" w:rsidRPr="00CC28B2" w:rsidRDefault="00F73FD9" w:rsidP="0087125F">
            <w:pPr>
              <w:pStyle w:val="TableParagraph"/>
              <w:spacing w:line="240" w:lineRule="exact"/>
              <w:jc w:val="right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>NOTA FINAL (Média aritmética)</w:t>
            </w:r>
          </w:p>
        </w:tc>
        <w:tc>
          <w:tcPr>
            <w:tcW w:w="2693" w:type="dxa"/>
            <w:gridSpan w:val="2"/>
          </w:tcPr>
          <w:p w14:paraId="175E40DB" w14:textId="77777777" w:rsidR="00276E59" w:rsidRPr="00CC28B2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76E59" w:rsidRPr="00CC28B2" w14:paraId="6E0CE97D" w14:textId="77777777">
        <w:trPr>
          <w:trHeight w:val="842"/>
        </w:trPr>
        <w:tc>
          <w:tcPr>
            <w:tcW w:w="10208" w:type="dxa"/>
            <w:gridSpan w:val="4"/>
          </w:tcPr>
          <w:p w14:paraId="6D92598A" w14:textId="77777777" w:rsidR="00276E59" w:rsidRPr="00CC28B2" w:rsidRDefault="00F73FD9" w:rsidP="00567327">
            <w:pPr>
              <w:pStyle w:val="TableParagraph"/>
              <w:spacing w:line="240" w:lineRule="exact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CC28B2">
              <w:rPr>
                <w:rFonts w:ascii="Calibri Light" w:hAnsi="Calibri Light"/>
                <w:sz w:val="24"/>
                <w:szCs w:val="24"/>
              </w:rPr>
              <w:t>OBSERVAÇÕES:</w:t>
            </w:r>
          </w:p>
          <w:p w14:paraId="2281ECDC" w14:textId="77777777" w:rsidR="0087125F" w:rsidRPr="00CC28B2" w:rsidRDefault="0087125F" w:rsidP="00567327">
            <w:pPr>
              <w:pStyle w:val="TableParagraph"/>
              <w:spacing w:line="240" w:lineRule="exact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6D6872C9" w14:textId="77777777" w:rsidR="0087125F" w:rsidRPr="00CC28B2" w:rsidRDefault="0087125F" w:rsidP="00567327">
            <w:pPr>
              <w:pStyle w:val="TableParagraph"/>
              <w:spacing w:line="240" w:lineRule="exact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5B087211" w14:textId="77777777" w:rsidR="0087125F" w:rsidRPr="00CC28B2" w:rsidRDefault="0087125F" w:rsidP="00567327">
            <w:pPr>
              <w:pStyle w:val="TableParagraph"/>
              <w:spacing w:line="240" w:lineRule="exact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00664F29" w14:textId="77777777" w:rsidR="00276E59" w:rsidRPr="00CC28B2" w:rsidRDefault="00276E59" w:rsidP="00567327">
      <w:pPr>
        <w:spacing w:before="11"/>
        <w:jc w:val="both"/>
        <w:rPr>
          <w:rFonts w:ascii="Calibri Light" w:hAnsi="Calibri Light"/>
          <w:sz w:val="24"/>
          <w:szCs w:val="24"/>
        </w:rPr>
      </w:pPr>
    </w:p>
    <w:p w14:paraId="6FF776FD" w14:textId="77777777" w:rsidR="0058445B" w:rsidRPr="00CC28B2" w:rsidRDefault="00F73FD9" w:rsidP="00567327">
      <w:pPr>
        <w:tabs>
          <w:tab w:val="left" w:pos="8308"/>
        </w:tabs>
        <w:spacing w:line="417" w:lineRule="auto"/>
        <w:ind w:left="2171" w:right="2106" w:hanging="27"/>
        <w:jc w:val="both"/>
        <w:rPr>
          <w:rFonts w:ascii="Calibri Light" w:hAnsi="Calibri Light"/>
          <w:sz w:val="24"/>
          <w:szCs w:val="24"/>
        </w:rPr>
      </w:pPr>
      <w:r w:rsidRPr="00CC28B2">
        <w:rPr>
          <w:rFonts w:ascii="Calibri Light" w:hAnsi="Calibri Light"/>
          <w:sz w:val="24"/>
          <w:szCs w:val="24"/>
        </w:rPr>
        <w:t>Assinatura</w:t>
      </w:r>
      <w:r w:rsidR="00402808" w:rsidRPr="00CC28B2">
        <w:rPr>
          <w:rFonts w:ascii="Calibri Light" w:hAnsi="Calibri Light"/>
          <w:sz w:val="24"/>
          <w:szCs w:val="24"/>
        </w:rPr>
        <w:t xml:space="preserve"> digital</w:t>
      </w:r>
      <w:r w:rsidRPr="00CC28B2">
        <w:rPr>
          <w:rFonts w:ascii="Calibri Light" w:hAnsi="Calibri Light"/>
          <w:sz w:val="24"/>
          <w:szCs w:val="24"/>
        </w:rPr>
        <w:t xml:space="preserve"> AV1 </w:t>
      </w:r>
      <w:r w:rsidRPr="00CC28B2">
        <w:rPr>
          <w:rFonts w:ascii="Calibri Light" w:hAnsi="Calibri Light"/>
          <w:sz w:val="24"/>
          <w:szCs w:val="24"/>
          <w:u w:val="single"/>
        </w:rPr>
        <w:t xml:space="preserve"> </w:t>
      </w:r>
      <w:r w:rsidRPr="00CC28B2">
        <w:rPr>
          <w:rFonts w:ascii="Calibri Light" w:hAnsi="Calibri Light"/>
          <w:sz w:val="24"/>
          <w:szCs w:val="24"/>
          <w:u w:val="single"/>
        </w:rPr>
        <w:tab/>
      </w:r>
      <w:r w:rsidRPr="00CC28B2">
        <w:rPr>
          <w:rFonts w:ascii="Calibri Light" w:hAnsi="Calibri Light"/>
          <w:w w:val="21"/>
          <w:sz w:val="24"/>
          <w:szCs w:val="24"/>
          <w:u w:val="single"/>
        </w:rPr>
        <w:t xml:space="preserve"> </w:t>
      </w:r>
      <w:r w:rsidRPr="00CC28B2">
        <w:rPr>
          <w:rFonts w:ascii="Calibri Light" w:hAnsi="Calibri Light"/>
          <w:sz w:val="24"/>
          <w:szCs w:val="24"/>
        </w:rPr>
        <w:t xml:space="preserve"> </w:t>
      </w:r>
    </w:p>
    <w:p w14:paraId="039CB05E" w14:textId="77777777" w:rsidR="0087125F" w:rsidRPr="00CC28B2" w:rsidRDefault="0087125F" w:rsidP="00567327">
      <w:pPr>
        <w:tabs>
          <w:tab w:val="left" w:pos="8308"/>
        </w:tabs>
        <w:spacing w:line="417" w:lineRule="auto"/>
        <w:ind w:left="2171" w:right="2106" w:hanging="27"/>
        <w:jc w:val="both"/>
        <w:rPr>
          <w:rFonts w:ascii="Calibri Light" w:hAnsi="Calibri Light"/>
          <w:sz w:val="24"/>
          <w:szCs w:val="24"/>
        </w:rPr>
      </w:pPr>
    </w:p>
    <w:p w14:paraId="2D26A997" w14:textId="77777777" w:rsidR="00276E59" w:rsidRPr="0087125F" w:rsidRDefault="00F73FD9" w:rsidP="00567327">
      <w:pPr>
        <w:tabs>
          <w:tab w:val="left" w:pos="8308"/>
        </w:tabs>
        <w:spacing w:line="417" w:lineRule="auto"/>
        <w:ind w:left="2171" w:right="2106" w:hanging="27"/>
        <w:jc w:val="both"/>
        <w:rPr>
          <w:rFonts w:ascii="Calibri Light" w:hAnsi="Calibri Light"/>
          <w:sz w:val="24"/>
          <w:szCs w:val="24"/>
        </w:rPr>
      </w:pPr>
      <w:r w:rsidRPr="00CC28B2">
        <w:rPr>
          <w:rFonts w:ascii="Calibri Light" w:hAnsi="Calibri Light"/>
          <w:sz w:val="24"/>
          <w:szCs w:val="24"/>
        </w:rPr>
        <w:t xml:space="preserve">Assinatura </w:t>
      </w:r>
      <w:r w:rsidR="00402808" w:rsidRPr="00CC28B2">
        <w:rPr>
          <w:rFonts w:ascii="Calibri Light" w:hAnsi="Calibri Light"/>
          <w:sz w:val="24"/>
          <w:szCs w:val="24"/>
        </w:rPr>
        <w:t xml:space="preserve">digital </w:t>
      </w:r>
      <w:r w:rsidRPr="00CC28B2">
        <w:rPr>
          <w:rFonts w:ascii="Calibri Light" w:hAnsi="Calibri Light"/>
          <w:sz w:val="24"/>
          <w:szCs w:val="24"/>
        </w:rPr>
        <w:t>AV2</w:t>
      </w:r>
      <w:r w:rsidRPr="00CC28B2">
        <w:rPr>
          <w:rFonts w:ascii="Calibri Light" w:hAnsi="Calibri Light"/>
          <w:sz w:val="24"/>
          <w:szCs w:val="24"/>
          <w:u w:val="single"/>
        </w:rPr>
        <w:t xml:space="preserve"> </w:t>
      </w:r>
      <w:r w:rsidRPr="00CC28B2">
        <w:rPr>
          <w:rFonts w:ascii="Calibri Light" w:hAnsi="Calibri Light"/>
          <w:sz w:val="24"/>
          <w:szCs w:val="24"/>
          <w:u w:val="single"/>
        </w:rPr>
        <w:tab/>
      </w:r>
      <w:bookmarkEnd w:id="0"/>
    </w:p>
    <w:sectPr w:rsidR="00276E59" w:rsidRPr="0087125F">
      <w:headerReference w:type="default" r:id="rId7"/>
      <w:footerReference w:type="default" r:id="rId8"/>
      <w:type w:val="continuous"/>
      <w:pgSz w:w="11910" w:h="16840"/>
      <w:pgMar w:top="26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0E7BA" w14:textId="77777777" w:rsidR="00C0069B" w:rsidRDefault="00C0069B" w:rsidP="00502DB2">
      <w:r>
        <w:separator/>
      </w:r>
    </w:p>
  </w:endnote>
  <w:endnote w:type="continuationSeparator" w:id="0">
    <w:p w14:paraId="67780B0E" w14:textId="77777777" w:rsidR="00C0069B" w:rsidRDefault="00C0069B" w:rsidP="0050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2A146A5" w14:textId="77777777" w:rsidR="00FE4939" w:rsidRPr="00F818CD" w:rsidRDefault="00FE4939" w:rsidP="00FE4939">
    <w:pPr>
      <w:tabs>
        <w:tab w:val="center" w:pos="4252"/>
        <w:tab w:val="right" w:pos="8504"/>
      </w:tabs>
      <w:jc w:val="center"/>
      <w:rPr>
        <w:rFonts w:ascii="Century Gothic" w:hAnsi="Century Gothic"/>
        <w:sz w:val="16"/>
      </w:rPr>
    </w:pPr>
    <w:r w:rsidRPr="00F818CD">
      <w:rPr>
        <w:rFonts w:ascii="Century Gothic" w:hAnsi="Century Gothic"/>
        <w:sz w:val="16"/>
      </w:rPr>
      <w:t>UNIVERSIDADE FEDERAL DO SUL DA BAHIA</w:t>
    </w:r>
  </w:p>
  <w:p w14:paraId="602017F5" w14:textId="77777777" w:rsidR="00FE4939" w:rsidRPr="00F818CD" w:rsidRDefault="00FE4939" w:rsidP="00FE4939">
    <w:pPr>
      <w:tabs>
        <w:tab w:val="center" w:pos="4252"/>
        <w:tab w:val="right" w:pos="8504"/>
      </w:tabs>
      <w:jc w:val="center"/>
      <w:rPr>
        <w:rFonts w:ascii="Century Gothic" w:hAnsi="Century Gothic"/>
        <w:sz w:val="12"/>
      </w:rPr>
    </w:pPr>
    <w:r w:rsidRPr="00F818CD">
      <w:rPr>
        <w:rFonts w:ascii="Century Gothic" w:hAnsi="Century Gothic"/>
        <w:sz w:val="12"/>
      </w:rPr>
      <w:t>Reitoria, Praça José Bastos, s/n, Centro, Itabuna – BA, CEP 45.600-923</w:t>
    </w:r>
    <w:r w:rsidRPr="00530E05">
      <w:rPr>
        <w:rFonts w:ascii="Century Gothic" w:hAnsi="Century Gothic"/>
        <w:sz w:val="12"/>
      </w:rPr>
      <w:t>, Fone: (73) 2103-8400</w:t>
    </w:r>
    <w:r w:rsidRPr="00F818CD">
      <w:rPr>
        <w:rFonts w:ascii="Century Gothic" w:hAnsi="Century Gothic"/>
        <w:sz w:val="12"/>
      </w:rPr>
      <w:t xml:space="preserve"> / (73) 2103-8402 / (73) 2103-8403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05816" w14:textId="77777777" w:rsidR="00C0069B" w:rsidRDefault="00C0069B" w:rsidP="00502DB2">
      <w:r>
        <w:separator/>
      </w:r>
    </w:p>
  </w:footnote>
  <w:footnote w:type="continuationSeparator" w:id="0">
    <w:p w14:paraId="3273D0EA" w14:textId="77777777" w:rsidR="00C0069B" w:rsidRDefault="00C0069B" w:rsidP="00502D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87700A" w14:textId="189CDDCF" w:rsidR="0087125F" w:rsidRPr="00DE1755" w:rsidRDefault="0087125F" w:rsidP="0087125F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autoSpaceDE/>
      <w:autoSpaceDN/>
      <w:rPr>
        <w:rFonts w:ascii="Calibri" w:eastAsia="Century Gothic" w:hAnsi="Calibri" w:cs="Calibri"/>
        <w:b/>
        <w:color w:val="000000"/>
        <w:lang w:val="pt-BR" w:eastAsia="en-US" w:bidi="ar-SA"/>
      </w:rPr>
    </w:pPr>
    <w:r w:rsidRPr="0087125F">
      <w:rPr>
        <w:rFonts w:ascii="Century Gothic" w:eastAsia="Century Gothic" w:hAnsi="Century Gothic" w:cs="Times New Roman"/>
        <w:b/>
        <w:noProof/>
        <w:color w:val="000000"/>
        <w:sz w:val="24"/>
        <w:szCs w:val="40"/>
        <w:lang w:val="pt-BR" w:eastAsia="zh-CN" w:bidi="ar-SA"/>
      </w:rPr>
      <w:drawing>
        <wp:anchor distT="0" distB="0" distL="114300" distR="114300" simplePos="0" relativeHeight="251656704" behindDoc="0" locked="0" layoutInCell="1" allowOverlap="1" wp14:anchorId="60464086" wp14:editId="02264035">
          <wp:simplePos x="0" y="0"/>
          <wp:positionH relativeFrom="margin">
            <wp:posOffset>1437005</wp:posOffset>
          </wp:positionH>
          <wp:positionV relativeFrom="paragraph">
            <wp:posOffset>-130810</wp:posOffset>
          </wp:positionV>
          <wp:extent cx="822960" cy="1099185"/>
          <wp:effectExtent l="0" t="0" r="0" b="5715"/>
          <wp:wrapThrough wrapText="bothSides">
            <wp:wrapPolygon edited="0">
              <wp:start x="0" y="0"/>
              <wp:lineTo x="0" y="21338"/>
              <wp:lineTo x="21000" y="21338"/>
              <wp:lineTo x="21000" y="0"/>
              <wp:lineTo x="0" y="0"/>
            </wp:wrapPolygon>
          </wp:wrapThrough>
          <wp:docPr id="11587" name="Imagem 11587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69B">
      <w:rPr>
        <w:rFonts w:ascii="Century Gothic" w:eastAsia="Century Gothic" w:hAnsi="Century Gothic" w:cs="Times New Roman"/>
        <w:b/>
        <w:noProof/>
        <w:color w:val="000000"/>
        <w:sz w:val="24"/>
        <w:szCs w:val="40"/>
        <w:lang w:val="pt-BR" w:eastAsia="en-US" w:bidi="ar-SA"/>
      </w:rPr>
      <w:pict w14:anchorId="1079D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6652" o:spid="_x0000_s2051" type="#_x0000_t75" style="position:absolute;margin-left:0;margin-top:0;width:522.6pt;height:224.2pt;z-index:-251657728;mso-position-horizontal:center;mso-position-horizontal-relative:margin;mso-position-vertical:center;mso-position-vertical-relative:margin" o:allowincell="f">
          <v:imagedata r:id="rId2" o:title="MARCA DAGUA"/>
          <w10:wrap anchorx="margin" anchory="margin"/>
        </v:shape>
      </w:pict>
    </w:r>
    <w:r>
      <w:rPr>
        <w:rFonts w:ascii="Century Gothic" w:eastAsia="Century Gothic" w:hAnsi="Century Gothic" w:cs="Calibri"/>
        <w:b/>
        <w:color w:val="000000"/>
        <w:lang w:val="pt-BR" w:eastAsia="en-US" w:bidi="ar-SA"/>
      </w:rPr>
      <w:t xml:space="preserve">                  </w:t>
    </w:r>
    <w:r w:rsidR="00DE1755">
      <w:rPr>
        <w:rFonts w:ascii="Century Gothic" w:eastAsia="Century Gothic" w:hAnsi="Century Gothic" w:cs="Calibri"/>
        <w:b/>
        <w:color w:val="000000"/>
        <w:lang w:val="pt-BR" w:eastAsia="en-US" w:bidi="ar-SA"/>
      </w:rPr>
      <w:t xml:space="preserve"> </w:t>
    </w:r>
    <w:r w:rsidRPr="00DE1755">
      <w:rPr>
        <w:rFonts w:ascii="Calibri" w:eastAsia="Century Gothic" w:hAnsi="Calibri" w:cs="Calibri"/>
        <w:b/>
        <w:color w:val="000000"/>
        <w:lang w:val="pt-BR" w:eastAsia="en-US" w:bidi="ar-SA"/>
      </w:rPr>
      <w:t>GOVERNO FEDERAL</w:t>
    </w:r>
  </w:p>
  <w:p w14:paraId="6AE222F2" w14:textId="77777777" w:rsidR="0087125F" w:rsidRPr="00DE1755" w:rsidRDefault="0087125F" w:rsidP="0087125F">
    <w:pPr>
      <w:widowControl/>
      <w:adjustRightInd w:val="0"/>
      <w:ind w:left="2552" w:right="9" w:hanging="10"/>
      <w:jc w:val="both"/>
      <w:rPr>
        <w:rFonts w:ascii="Calibri" w:eastAsia="Century Gothic" w:hAnsi="Calibri" w:cs="Calibri"/>
        <w:b/>
        <w:color w:val="000000"/>
        <w:lang w:val="pt-BR" w:eastAsia="en-US" w:bidi="ar-SA"/>
      </w:rPr>
    </w:pPr>
    <w:r w:rsidRPr="00DE1755">
      <w:rPr>
        <w:rFonts w:ascii="Calibri" w:eastAsia="Century Gothic" w:hAnsi="Calibri" w:cs="Calibri"/>
        <w:b/>
        <w:color w:val="000000"/>
        <w:lang w:val="pt-BR" w:eastAsia="en-US" w:bidi="ar-SA"/>
      </w:rPr>
      <w:t>MINISTÉRIO DA EDUCAÇÃO</w:t>
    </w:r>
  </w:p>
  <w:p w14:paraId="00638CAA" w14:textId="77777777" w:rsidR="0087125F" w:rsidRPr="00DE1755" w:rsidRDefault="0087125F" w:rsidP="0087125F">
    <w:pPr>
      <w:widowControl/>
      <w:adjustRightInd w:val="0"/>
      <w:ind w:left="2552" w:right="9" w:hanging="10"/>
      <w:jc w:val="both"/>
      <w:rPr>
        <w:rFonts w:ascii="Calibri" w:eastAsia="Century Gothic" w:hAnsi="Calibri" w:cs="Calibri"/>
        <w:b/>
        <w:color w:val="000000"/>
        <w:lang w:val="pt-BR" w:eastAsia="en-US" w:bidi="ar-SA"/>
      </w:rPr>
    </w:pPr>
    <w:r w:rsidRPr="00DE1755">
      <w:rPr>
        <w:rFonts w:ascii="Calibri" w:eastAsia="Century Gothic" w:hAnsi="Calibri" w:cs="Calibri"/>
        <w:b/>
        <w:color w:val="000000"/>
        <w:lang w:val="pt-BR" w:eastAsia="en-US" w:bidi="ar-SA"/>
      </w:rPr>
      <w:t>UNIVERSIDADE FEDERAL DO SUL DA BAHIA</w:t>
    </w:r>
  </w:p>
  <w:p w14:paraId="0617F4DB" w14:textId="77777777" w:rsidR="0087125F" w:rsidRPr="00DE1755" w:rsidRDefault="0087125F" w:rsidP="0087125F">
    <w:pPr>
      <w:widowControl/>
      <w:adjustRightInd w:val="0"/>
      <w:ind w:left="2552" w:right="9" w:hanging="10"/>
      <w:jc w:val="both"/>
      <w:rPr>
        <w:rFonts w:ascii="Calibri" w:eastAsia="Century Gothic" w:hAnsi="Calibri" w:cs="Calibri"/>
        <w:b/>
        <w:color w:val="000000"/>
        <w:lang w:val="pt-BR" w:eastAsia="en-US" w:bidi="ar-SA"/>
      </w:rPr>
    </w:pPr>
    <w:r w:rsidRPr="00DE1755">
      <w:rPr>
        <w:rFonts w:ascii="Calibri" w:eastAsia="Century Gothic" w:hAnsi="Calibri" w:cs="Calibri"/>
        <w:b/>
        <w:color w:val="000000"/>
        <w:lang w:val="pt-BR" w:eastAsia="en-US" w:bidi="ar-SA"/>
      </w:rPr>
      <w:t>PRÓ-REITORIA DE AÇÕES AFIRMATIVAS</w:t>
    </w:r>
  </w:p>
  <w:p w14:paraId="601937A5" w14:textId="77777777" w:rsidR="0087125F" w:rsidRPr="00DE1755" w:rsidRDefault="0087125F" w:rsidP="0087125F">
    <w:pPr>
      <w:widowControl/>
      <w:adjustRightInd w:val="0"/>
      <w:ind w:left="2552" w:right="9" w:hanging="10"/>
      <w:jc w:val="both"/>
      <w:rPr>
        <w:rFonts w:ascii="Calibri" w:eastAsia="Century Gothic" w:hAnsi="Calibri" w:cs="Calibri"/>
        <w:b/>
        <w:color w:val="000000"/>
        <w:sz w:val="19"/>
        <w:szCs w:val="19"/>
        <w:lang w:val="pt-BR" w:eastAsia="en-US" w:bidi="ar-SA"/>
      </w:rPr>
    </w:pPr>
    <w:r w:rsidRPr="00DE1755">
      <w:rPr>
        <w:rFonts w:ascii="Calibri" w:eastAsia="Century Gothic" w:hAnsi="Calibri" w:cs="Calibri"/>
        <w:b/>
        <w:color w:val="000000"/>
        <w:sz w:val="19"/>
        <w:szCs w:val="19"/>
        <w:lang w:val="pt-BR" w:eastAsia="en-US" w:bidi="ar-SA"/>
      </w:rPr>
      <w:t>DIRETORIA DE ASSUNTOS COMUNITÁRIOS E ESTUDANTIS</w:t>
    </w:r>
  </w:p>
  <w:p w14:paraId="4278A518" w14:textId="77777777" w:rsidR="0087125F" w:rsidRPr="00DE1755" w:rsidRDefault="0087125F" w:rsidP="0087125F">
    <w:pPr>
      <w:widowControl/>
      <w:adjustRightInd w:val="0"/>
      <w:ind w:left="2552" w:right="9" w:hanging="10"/>
      <w:jc w:val="both"/>
      <w:rPr>
        <w:rFonts w:ascii="Calibri" w:eastAsia="Century Gothic" w:hAnsi="Calibri" w:cs="Calibri"/>
        <w:b/>
        <w:color w:val="000000"/>
        <w:lang w:val="pt-BR" w:eastAsia="en-US" w:bidi="ar-SA"/>
      </w:rPr>
    </w:pPr>
    <w:r w:rsidRPr="00DE1755">
      <w:rPr>
        <w:rFonts w:ascii="Calibri" w:eastAsia="Century Gothic" w:hAnsi="Calibri" w:cs="Calibri"/>
        <w:b/>
        <w:color w:val="000000"/>
        <w:sz w:val="19"/>
        <w:szCs w:val="19"/>
        <w:lang w:val="pt-BR" w:eastAsia="en-US" w:bidi="ar-SA"/>
      </w:rPr>
      <w:t xml:space="preserve">COORDENAÇÃO DE </w:t>
    </w:r>
    <w:r w:rsidR="00C24109" w:rsidRPr="00DE1755">
      <w:rPr>
        <w:rFonts w:ascii="Calibri" w:eastAsia="Century Gothic" w:hAnsi="Calibri" w:cs="Calibri"/>
        <w:b/>
        <w:color w:val="000000"/>
        <w:sz w:val="19"/>
        <w:szCs w:val="19"/>
        <w:lang w:val="pt-BR" w:eastAsia="en-US" w:bidi="ar-SA"/>
      </w:rPr>
      <w:t>PROMOÇÃO DA DIVERSIDADE</w:t>
    </w:r>
  </w:p>
  <w:p w14:paraId="47F2B9E8" w14:textId="77777777" w:rsidR="00DE1755" w:rsidRDefault="00DE1755" w:rsidP="0087125F">
    <w:pPr>
      <w:widowControl/>
      <w:adjustRightInd w:val="0"/>
      <w:ind w:left="2552" w:right="9" w:hanging="10"/>
      <w:jc w:val="both"/>
      <w:rPr>
        <w:rFonts w:ascii="Century Gothic" w:eastAsia="Century Gothic" w:hAnsi="Century Gothic" w:cs="Calibri"/>
        <w:b/>
        <w:color w:val="000000"/>
        <w:sz w:val="20"/>
        <w:lang w:val="pt-BR" w:eastAsia="en-US" w:bidi="ar-SA"/>
      </w:rPr>
    </w:pPr>
  </w:p>
  <w:p w14:paraId="040C463F" w14:textId="65EF8925" w:rsidR="00DE1755" w:rsidRDefault="00DE1755" w:rsidP="0087125F">
    <w:pPr>
      <w:widowControl/>
      <w:adjustRightInd w:val="0"/>
      <w:ind w:left="2552" w:right="9" w:hanging="10"/>
      <w:jc w:val="both"/>
      <w:rPr>
        <w:rFonts w:ascii="Century Gothic" w:eastAsia="Century Gothic" w:hAnsi="Century Gothic" w:cs="Calibri"/>
        <w:b/>
        <w:color w:val="000000"/>
        <w:sz w:val="20"/>
        <w:lang w:val="pt-BR" w:eastAsia="en-US" w:bidi="ar-SA"/>
      </w:rPr>
    </w:pPr>
    <w:r w:rsidRPr="00AB60EB">
      <w:rPr>
        <w:rFonts w:ascii="Century Gothic" w:hAnsi="Century Gothic"/>
        <w:noProof/>
        <w:color w:val="FF0000"/>
        <w:lang w:val="pt-BR" w:eastAsia="zh-CN" w:bidi="ar-SA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16D3B5E" wp14:editId="468B405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10630" cy="0"/>
              <wp:effectExtent l="0" t="0" r="13970" b="19050"/>
              <wp:wrapNone/>
              <wp:docPr id="1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76654" id="Conector reto 3" o:spid="_x0000_s1026" style="position:absolute;flip:x;z-index:25166080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0" to="496.9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" strokecolor="#7030a0" strokeweight="3pt">
              <v:shadow on="t" opacity="22937f" mv:blur="40000f" origin=",.5" offset="0,23000emu"/>
              <o:lock v:ext="edit" shapetype="f"/>
            </v:line>
          </w:pict>
        </mc:Fallback>
      </mc:AlternateContent>
    </w:r>
  </w:p>
  <w:p w14:paraId="29626FD9" w14:textId="4B48EE81" w:rsidR="00C24109" w:rsidRPr="0087125F" w:rsidRDefault="00C24109" w:rsidP="0087125F">
    <w:pPr>
      <w:widowControl/>
      <w:adjustRightInd w:val="0"/>
      <w:ind w:left="2552" w:right="9" w:hanging="10"/>
      <w:jc w:val="both"/>
      <w:rPr>
        <w:rFonts w:ascii="Century Gothic" w:eastAsia="Century Gothic" w:hAnsi="Century Gothic" w:cs="Calibri"/>
        <w:b/>
        <w:color w:val="000000"/>
        <w:lang w:val="pt-BR" w:eastAsia="en-US" w:bidi="ar-SA"/>
      </w:rPr>
    </w:pPr>
  </w:p>
  <w:p w14:paraId="4069A169" w14:textId="77777777" w:rsidR="0087125F" w:rsidRPr="0087125F" w:rsidRDefault="00C24109" w:rsidP="00C24109">
    <w:pPr>
      <w:widowControl/>
      <w:tabs>
        <w:tab w:val="left" w:pos="7740"/>
      </w:tabs>
      <w:adjustRightInd w:val="0"/>
      <w:ind w:left="10" w:right="1134" w:hanging="10"/>
      <w:jc w:val="both"/>
      <w:rPr>
        <w:rFonts w:ascii="Century Gothic" w:eastAsia="Century Gothic" w:hAnsi="Century Gothic" w:cs="Times New Roman"/>
        <w:b/>
        <w:color w:val="000000"/>
        <w:sz w:val="24"/>
        <w:szCs w:val="40"/>
        <w:lang w:val="pt-BR" w:eastAsia="en-US" w:bidi="ar-SA"/>
      </w:rPr>
    </w:pPr>
    <w:r>
      <w:rPr>
        <w:rFonts w:ascii="Century Gothic" w:eastAsia="Century Gothic" w:hAnsi="Century Gothic" w:cs="Times New Roman"/>
        <w:b/>
        <w:color w:val="000000"/>
        <w:sz w:val="24"/>
        <w:szCs w:val="40"/>
        <w:lang w:val="pt-BR" w:eastAsia="en-US" w:bidi="ar-SA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53C6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C7ABA"/>
    <w:multiLevelType w:val="hybridMultilevel"/>
    <w:tmpl w:val="1150A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C5838"/>
    <w:multiLevelType w:val="hybridMultilevel"/>
    <w:tmpl w:val="B296D1FC"/>
    <w:lvl w:ilvl="0" w:tplc="C0E6DBD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1C82"/>
    <w:multiLevelType w:val="hybridMultilevel"/>
    <w:tmpl w:val="3C40F1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17800"/>
    <w:multiLevelType w:val="hybridMultilevel"/>
    <w:tmpl w:val="8A56A322"/>
    <w:lvl w:ilvl="0" w:tplc="2CA8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16A13"/>
    <w:multiLevelType w:val="hybridMultilevel"/>
    <w:tmpl w:val="6A5486A8"/>
    <w:lvl w:ilvl="0" w:tplc="2CA8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59"/>
    <w:rsid w:val="000523C9"/>
    <w:rsid w:val="001E4601"/>
    <w:rsid w:val="00257406"/>
    <w:rsid w:val="00265D15"/>
    <w:rsid w:val="00276E59"/>
    <w:rsid w:val="00291173"/>
    <w:rsid w:val="003006F3"/>
    <w:rsid w:val="00402808"/>
    <w:rsid w:val="0045024F"/>
    <w:rsid w:val="00470B0E"/>
    <w:rsid w:val="00502DB2"/>
    <w:rsid w:val="00550545"/>
    <w:rsid w:val="00567327"/>
    <w:rsid w:val="0058445B"/>
    <w:rsid w:val="005E7460"/>
    <w:rsid w:val="006C03EC"/>
    <w:rsid w:val="006D49C8"/>
    <w:rsid w:val="007132F6"/>
    <w:rsid w:val="00713838"/>
    <w:rsid w:val="0073793A"/>
    <w:rsid w:val="007B417D"/>
    <w:rsid w:val="007C5529"/>
    <w:rsid w:val="00847D45"/>
    <w:rsid w:val="0087125F"/>
    <w:rsid w:val="0090154D"/>
    <w:rsid w:val="009723CA"/>
    <w:rsid w:val="009820AD"/>
    <w:rsid w:val="00A009FA"/>
    <w:rsid w:val="00A139A9"/>
    <w:rsid w:val="00AA4978"/>
    <w:rsid w:val="00B52ACE"/>
    <w:rsid w:val="00B81890"/>
    <w:rsid w:val="00BC1236"/>
    <w:rsid w:val="00BD2A43"/>
    <w:rsid w:val="00BE4129"/>
    <w:rsid w:val="00C0069B"/>
    <w:rsid w:val="00C24109"/>
    <w:rsid w:val="00C47C71"/>
    <w:rsid w:val="00CC28B2"/>
    <w:rsid w:val="00CD6ADD"/>
    <w:rsid w:val="00D46EFA"/>
    <w:rsid w:val="00DB0010"/>
    <w:rsid w:val="00DE1755"/>
    <w:rsid w:val="00E14C54"/>
    <w:rsid w:val="00E33272"/>
    <w:rsid w:val="00EF4FA5"/>
    <w:rsid w:val="00F73FD9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FB5C7D"/>
  <w15:docId w15:val="{AC50561E-CF3E-4E55-90D7-1D8A5BB8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Garamond" w:eastAsia="Garamond" w:hAnsi="Garamond" w:cs="Garamond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rsid w:val="0045024F"/>
    <w:pPr>
      <w:widowControl/>
      <w:suppressAutoHyphens/>
      <w:autoSpaceDE/>
      <w:autoSpaceDN/>
      <w:spacing w:after="3" w:line="242" w:lineRule="auto"/>
      <w:ind w:left="10" w:right="1" w:hanging="10"/>
      <w:jc w:val="both"/>
    </w:pPr>
    <w:rPr>
      <w:color w:val="000000"/>
      <w:sz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45024F"/>
    <w:rPr>
      <w:rFonts w:ascii="Book Antiqua" w:eastAsia="Book Antiqua" w:hAnsi="Book Antiqua" w:cs="Book Antiqua"/>
      <w:color w:val="000000"/>
      <w:sz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502D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DB2"/>
    <w:rPr>
      <w:rFonts w:ascii="Book Antiqua" w:eastAsia="Book Antiqua" w:hAnsi="Book Antiqua" w:cs="Book Antiqu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962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Felipe de Paula Souza</cp:lastModifiedBy>
  <cp:revision>4</cp:revision>
  <dcterms:created xsi:type="dcterms:W3CDTF">2024-09-22T18:34:00Z</dcterms:created>
  <dcterms:modified xsi:type="dcterms:W3CDTF">2024-09-23T18:18:00Z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2020-09-25T00:00:00Z</vt:filetime>
  </property>
</Properties>
</file>