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3430" w14:textId="77777777" w:rsidR="00FD4D87" w:rsidRDefault="00FD4D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567"/>
        <w:gridCol w:w="2410"/>
      </w:tblGrid>
      <w:tr w:rsidR="00FD4D87" w14:paraId="76AB3437" w14:textId="77777777">
        <w:trPr>
          <w:trHeight w:val="739"/>
        </w:trPr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6AB3431" w14:textId="68CC1A27" w:rsidR="00FD4D87" w:rsidRDefault="002304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EDITAL PROGEAC Nº </w:t>
            </w:r>
            <w:r w:rsidR="0013581F" w:rsidRPr="0013581F">
              <w:rPr>
                <w:b/>
                <w:color w:val="auto"/>
              </w:rPr>
              <w:t>09</w:t>
            </w:r>
            <w:r>
              <w:rPr>
                <w:b/>
              </w:rPr>
              <w:t>/2022</w:t>
            </w:r>
          </w:p>
          <w:p w14:paraId="76AB3432" w14:textId="77777777" w:rsidR="00FD4D87" w:rsidRDefault="002304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6AB3433" w14:textId="77777777" w:rsidR="00FD4D87" w:rsidRDefault="002304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SELEÇÃO DE SUBPROJETOS PARA O </w:t>
            </w:r>
            <w:r>
              <w:rPr>
                <w:b/>
              </w:rPr>
              <w:br/>
              <w:t>PROGRAMA INSTITUCIONAL DE RESIDÊNCIA PEDAGÓGICA</w:t>
            </w:r>
          </w:p>
          <w:p w14:paraId="76AB3434" w14:textId="77777777" w:rsidR="00FD4D87" w:rsidRDefault="00FD4D87">
            <w:pPr>
              <w:spacing w:after="0" w:line="240" w:lineRule="auto"/>
              <w:jc w:val="center"/>
              <w:rPr>
                <w:b/>
              </w:rPr>
            </w:pPr>
          </w:p>
          <w:p w14:paraId="76AB3435" w14:textId="77777777" w:rsidR="00FD4D87" w:rsidRDefault="002304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ANEXO II</w:t>
            </w:r>
          </w:p>
          <w:p w14:paraId="76AB3436" w14:textId="77777777" w:rsidR="00FD4D87" w:rsidRDefault="00FD4D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4D87" w14:paraId="76AB3439" w14:textId="77777777">
        <w:trPr>
          <w:trHeight w:val="739"/>
        </w:trPr>
        <w:tc>
          <w:tcPr>
            <w:tcW w:w="9493" w:type="dxa"/>
            <w:gridSpan w:val="3"/>
            <w:tcBorders>
              <w:top w:val="single" w:sz="4" w:space="0" w:color="000000"/>
            </w:tcBorders>
            <w:shd w:val="clear" w:color="auto" w:fill="E7E6E6"/>
            <w:tcMar>
              <w:left w:w="108" w:type="dxa"/>
            </w:tcMar>
            <w:vAlign w:val="center"/>
          </w:tcPr>
          <w:p w14:paraId="76AB3438" w14:textId="77777777" w:rsidR="00FD4D87" w:rsidRDefault="00230472">
            <w:pPr>
              <w:spacing w:after="0" w:line="240" w:lineRule="auto"/>
              <w:jc w:val="center"/>
            </w:pPr>
            <w:r>
              <w:rPr>
                <w:b/>
              </w:rPr>
              <w:t>DETALHAMENTO DA PROPOSTA</w:t>
            </w:r>
          </w:p>
        </w:tc>
      </w:tr>
      <w:tr w:rsidR="00FD4D87" w14:paraId="76AB343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3A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1 Resumo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4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3C" w14:textId="77777777" w:rsidR="00FD4D87" w:rsidRDefault="00FD4D87">
            <w:pPr>
              <w:spacing w:after="0" w:line="240" w:lineRule="auto"/>
            </w:pPr>
          </w:p>
          <w:p w14:paraId="76AB343D" w14:textId="77777777" w:rsidR="00FD4D87" w:rsidRDefault="00FD4D87">
            <w:pPr>
              <w:spacing w:after="0" w:line="240" w:lineRule="auto"/>
            </w:pPr>
          </w:p>
          <w:p w14:paraId="76AB343E" w14:textId="77777777" w:rsidR="00FD4D87" w:rsidRDefault="00FD4D87">
            <w:pPr>
              <w:spacing w:after="0" w:line="240" w:lineRule="auto"/>
            </w:pPr>
          </w:p>
          <w:p w14:paraId="76AB343F" w14:textId="77777777" w:rsidR="00FD4D87" w:rsidRDefault="00FD4D87">
            <w:pPr>
              <w:spacing w:after="0" w:line="240" w:lineRule="auto"/>
            </w:pPr>
          </w:p>
          <w:p w14:paraId="76AB3440" w14:textId="77777777" w:rsidR="00FD4D87" w:rsidRDefault="00FD4D87">
            <w:pPr>
              <w:spacing w:after="0" w:line="240" w:lineRule="auto"/>
            </w:pPr>
          </w:p>
        </w:tc>
      </w:tr>
      <w:tr w:rsidR="00FD4D87" w14:paraId="76AB3443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42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2 Apresentação do subprojeto e sua relação com os objetivos do PRP</w:t>
            </w:r>
            <w:r>
              <w:t xml:space="preserve"> (art. 4º da Portaria Capes nº 83/2022 e seus incisos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47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44" w14:textId="77777777" w:rsidR="00FD4D87" w:rsidRDefault="00FD4D87">
            <w:pPr>
              <w:spacing w:after="0" w:line="240" w:lineRule="auto"/>
            </w:pPr>
          </w:p>
          <w:p w14:paraId="76AB3445" w14:textId="77777777" w:rsidR="00FD4D87" w:rsidRDefault="00FD4D87">
            <w:pPr>
              <w:spacing w:after="0" w:line="240" w:lineRule="auto"/>
            </w:pPr>
          </w:p>
          <w:p w14:paraId="76AB3446" w14:textId="77777777" w:rsidR="00FD4D87" w:rsidRDefault="00FD4D87">
            <w:pPr>
              <w:spacing w:after="0" w:line="240" w:lineRule="auto"/>
            </w:pPr>
          </w:p>
        </w:tc>
      </w:tr>
      <w:tr w:rsidR="00FD4D87" w14:paraId="76AB344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48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3 Objetivo Geral bem definido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4D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4A" w14:textId="77777777" w:rsidR="00FD4D87" w:rsidRDefault="00FD4D87">
            <w:pPr>
              <w:spacing w:after="0" w:line="240" w:lineRule="auto"/>
            </w:pPr>
          </w:p>
          <w:p w14:paraId="76AB344B" w14:textId="77777777" w:rsidR="00FD4D87" w:rsidRDefault="00FD4D87">
            <w:pPr>
              <w:spacing w:after="0" w:line="240" w:lineRule="auto"/>
            </w:pPr>
          </w:p>
          <w:p w14:paraId="76AB344C" w14:textId="77777777" w:rsidR="00FD4D87" w:rsidRDefault="00FD4D87">
            <w:pPr>
              <w:spacing w:after="0" w:line="240" w:lineRule="auto"/>
            </w:pPr>
          </w:p>
        </w:tc>
      </w:tr>
      <w:tr w:rsidR="00FD4D87" w14:paraId="76AB345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4E" w14:textId="77777777" w:rsidR="00FD4D87" w:rsidRDefault="002304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</w:rPr>
              <w:t>4 Objetivos Específicos, Metas a serem atingidas e indicadores que aferirão o cumprimento das metas</w:t>
            </w:r>
            <w:r>
              <w:t xml:space="preserve"> (cada objetivo poderá se desdobrar em uma ou mais metas e cada meta em um ou mais indicadores </w:t>
            </w:r>
            <w:r>
              <w:rPr>
                <w:i/>
                <w:sz w:val="20"/>
                <w:szCs w:val="20"/>
              </w:rPr>
              <w:t>[acrescente linhas, se</w:t>
            </w:r>
            <w:r>
              <w:rPr>
                <w:i/>
                <w:sz w:val="20"/>
                <w:szCs w:val="20"/>
              </w:rPr>
              <w:t xml:space="preserve"> necessário]</w:t>
            </w:r>
          </w:p>
          <w:p w14:paraId="76AB344F" w14:textId="77777777" w:rsidR="00FD4D87" w:rsidRDefault="00FD4D87">
            <w:pPr>
              <w:spacing w:after="0" w:line="240" w:lineRule="auto"/>
            </w:pPr>
          </w:p>
        </w:tc>
      </w:tr>
      <w:tr w:rsidR="00FD4D87" w14:paraId="76AB345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1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 Objetivo 1</w:t>
            </w:r>
          </w:p>
        </w:tc>
      </w:tr>
      <w:tr w:rsidR="00FD4D87" w14:paraId="76AB345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3" w14:textId="77777777" w:rsidR="00FD4D87" w:rsidRDefault="00FD4D87">
            <w:pPr>
              <w:spacing w:after="0" w:line="240" w:lineRule="auto"/>
            </w:pPr>
          </w:p>
          <w:p w14:paraId="76AB3454" w14:textId="77777777" w:rsidR="00FD4D87" w:rsidRDefault="00FD4D87">
            <w:pPr>
              <w:spacing w:after="0" w:line="240" w:lineRule="auto"/>
            </w:pPr>
          </w:p>
          <w:p w14:paraId="76AB3455" w14:textId="77777777" w:rsidR="00FD4D87" w:rsidRDefault="00FD4D87">
            <w:pPr>
              <w:spacing w:after="0" w:line="240" w:lineRule="auto"/>
            </w:pPr>
          </w:p>
        </w:tc>
      </w:tr>
      <w:tr w:rsidR="00FD4D87" w14:paraId="76AB345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7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4.1.1 Meta relacionada ao objetivo 1</w:t>
            </w:r>
          </w:p>
        </w:tc>
      </w:tr>
      <w:tr w:rsidR="00FD4D87" w14:paraId="76AB345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9" w14:textId="77777777" w:rsidR="00FD4D87" w:rsidRDefault="00FD4D87">
            <w:pPr>
              <w:spacing w:after="0" w:line="240" w:lineRule="auto"/>
            </w:pPr>
          </w:p>
          <w:p w14:paraId="76AB345A" w14:textId="77777777" w:rsidR="00FD4D87" w:rsidRDefault="00FD4D87">
            <w:pPr>
              <w:spacing w:after="0" w:line="240" w:lineRule="auto"/>
            </w:pPr>
          </w:p>
          <w:p w14:paraId="76AB345B" w14:textId="77777777" w:rsidR="00FD4D87" w:rsidRDefault="00FD4D87">
            <w:pPr>
              <w:spacing w:after="0" w:line="240" w:lineRule="auto"/>
            </w:pPr>
          </w:p>
        </w:tc>
      </w:tr>
      <w:tr w:rsidR="00FD4D87" w14:paraId="76AB345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D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4.1.2 Indicador relacionado ao objetivo 1</w:t>
            </w:r>
          </w:p>
        </w:tc>
      </w:tr>
      <w:tr w:rsidR="00FD4D87" w14:paraId="76AB346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5F" w14:textId="77777777" w:rsidR="00FD4D87" w:rsidRDefault="00FD4D87">
            <w:pPr>
              <w:spacing w:after="0" w:line="240" w:lineRule="auto"/>
            </w:pPr>
          </w:p>
          <w:p w14:paraId="76AB3460" w14:textId="77777777" w:rsidR="00FD4D87" w:rsidRDefault="00FD4D87">
            <w:pPr>
              <w:spacing w:after="0" w:line="240" w:lineRule="auto"/>
            </w:pPr>
          </w:p>
          <w:p w14:paraId="76AB3461" w14:textId="77777777" w:rsidR="00FD4D87" w:rsidRDefault="00FD4D87">
            <w:pPr>
              <w:spacing w:after="0" w:line="240" w:lineRule="auto"/>
            </w:pPr>
          </w:p>
        </w:tc>
      </w:tr>
      <w:tr w:rsidR="00FD4D87" w14:paraId="76AB346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63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 Objetivo 2</w:t>
            </w:r>
          </w:p>
        </w:tc>
      </w:tr>
      <w:tr w:rsidR="00FD4D87" w14:paraId="76AB346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65" w14:textId="77777777" w:rsidR="00FD4D87" w:rsidRDefault="00FD4D87">
            <w:pPr>
              <w:spacing w:after="0" w:line="240" w:lineRule="auto"/>
            </w:pPr>
          </w:p>
          <w:p w14:paraId="76AB3466" w14:textId="77777777" w:rsidR="00FD4D87" w:rsidRDefault="00FD4D87">
            <w:pPr>
              <w:spacing w:after="0" w:line="240" w:lineRule="auto"/>
            </w:pPr>
          </w:p>
          <w:p w14:paraId="76AB3467" w14:textId="77777777" w:rsidR="00FD4D87" w:rsidRDefault="00FD4D87">
            <w:pPr>
              <w:spacing w:after="0" w:line="240" w:lineRule="auto"/>
            </w:pPr>
          </w:p>
        </w:tc>
      </w:tr>
      <w:tr w:rsidR="00FD4D87" w14:paraId="76AB346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69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4.2.1 Meta relacionada ao objetivo 2</w:t>
            </w:r>
          </w:p>
        </w:tc>
      </w:tr>
      <w:tr w:rsidR="00FD4D87" w14:paraId="76AB346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6B" w14:textId="77777777" w:rsidR="00FD4D87" w:rsidRDefault="00FD4D87">
            <w:pPr>
              <w:spacing w:after="0" w:line="240" w:lineRule="auto"/>
            </w:pPr>
          </w:p>
          <w:p w14:paraId="76AB346C" w14:textId="77777777" w:rsidR="00FD4D87" w:rsidRDefault="00FD4D87">
            <w:pPr>
              <w:spacing w:after="0" w:line="240" w:lineRule="auto"/>
            </w:pPr>
          </w:p>
          <w:p w14:paraId="76AB346D" w14:textId="77777777" w:rsidR="00FD4D87" w:rsidRDefault="00FD4D87">
            <w:pPr>
              <w:spacing w:after="0" w:line="240" w:lineRule="auto"/>
            </w:pPr>
          </w:p>
        </w:tc>
      </w:tr>
      <w:tr w:rsidR="00FD4D87" w14:paraId="76AB347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6F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4.2.2 Indicador relacionado ao objetivo 2</w:t>
            </w:r>
          </w:p>
        </w:tc>
      </w:tr>
      <w:tr w:rsidR="00FD4D87" w14:paraId="76AB347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71" w14:textId="77777777" w:rsidR="00FD4D87" w:rsidRDefault="00FD4D87">
            <w:pPr>
              <w:spacing w:after="0" w:line="240" w:lineRule="auto"/>
            </w:pPr>
          </w:p>
          <w:p w14:paraId="76AB3472" w14:textId="77777777" w:rsidR="00FD4D87" w:rsidRDefault="00FD4D87">
            <w:pPr>
              <w:spacing w:after="0" w:line="240" w:lineRule="auto"/>
            </w:pPr>
          </w:p>
          <w:p w14:paraId="76AB3473" w14:textId="77777777" w:rsidR="00FD4D87" w:rsidRDefault="00FD4D87">
            <w:pPr>
              <w:spacing w:after="0" w:line="240" w:lineRule="auto"/>
            </w:pPr>
          </w:p>
        </w:tc>
      </w:tr>
      <w:tr w:rsidR="00FD4D87" w14:paraId="76AB347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75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5 Justificativa</w:t>
            </w:r>
            <w:r>
              <w:t xml:space="preserve"> (justifique o subprojeto apresentando sua relevância, caráter inovador, entre outros aspectos que considerar importante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7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77" w14:textId="77777777" w:rsidR="00FD4D87" w:rsidRDefault="00FD4D87">
            <w:pPr>
              <w:spacing w:after="0" w:line="240" w:lineRule="auto"/>
            </w:pPr>
          </w:p>
          <w:p w14:paraId="76AB3478" w14:textId="77777777" w:rsidR="00FD4D87" w:rsidRDefault="00FD4D87">
            <w:pPr>
              <w:spacing w:after="0" w:line="240" w:lineRule="auto"/>
            </w:pPr>
          </w:p>
          <w:p w14:paraId="76AB3479" w14:textId="77777777" w:rsidR="00FD4D87" w:rsidRDefault="00FD4D87">
            <w:pPr>
              <w:spacing w:after="0" w:line="240" w:lineRule="auto"/>
            </w:pPr>
          </w:p>
        </w:tc>
      </w:tr>
      <w:tr w:rsidR="00FD4D87" w14:paraId="76AB347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7B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6 Quais concepções pedagógicas no</w:t>
            </w:r>
            <w:r>
              <w:rPr>
                <w:b/>
              </w:rPr>
              <w:t>rtearão o subprojeto?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8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7D" w14:textId="77777777" w:rsidR="00FD4D87" w:rsidRDefault="00FD4D87">
            <w:pPr>
              <w:spacing w:after="0" w:line="240" w:lineRule="auto"/>
            </w:pPr>
          </w:p>
          <w:p w14:paraId="76AB347E" w14:textId="77777777" w:rsidR="00FD4D87" w:rsidRDefault="00FD4D87">
            <w:pPr>
              <w:spacing w:after="0" w:line="240" w:lineRule="auto"/>
            </w:pPr>
          </w:p>
          <w:p w14:paraId="76AB347F" w14:textId="77777777" w:rsidR="00FD4D87" w:rsidRDefault="00FD4D87">
            <w:pPr>
              <w:spacing w:after="0" w:line="240" w:lineRule="auto"/>
            </w:pPr>
          </w:p>
        </w:tc>
      </w:tr>
      <w:tr w:rsidR="00FD4D87" w14:paraId="76AB348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1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7 Planejamento do subprojeto e metodologia de implementação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84" w14:textId="77777777">
        <w:trPr>
          <w:trHeight w:val="377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3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 Atividade 1</w:t>
            </w:r>
          </w:p>
        </w:tc>
      </w:tr>
      <w:tr w:rsidR="00FD4D87" w14:paraId="76AB3488" w14:textId="77777777">
        <w:trPr>
          <w:trHeight w:val="866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5" w14:textId="77777777" w:rsidR="00FD4D87" w:rsidRDefault="00FD4D87">
            <w:pPr>
              <w:spacing w:after="0" w:line="240" w:lineRule="auto"/>
            </w:pPr>
          </w:p>
          <w:p w14:paraId="76AB3486" w14:textId="77777777" w:rsidR="00FD4D87" w:rsidRDefault="00FD4D87">
            <w:pPr>
              <w:spacing w:after="0" w:line="240" w:lineRule="auto"/>
            </w:pPr>
          </w:p>
          <w:p w14:paraId="76AB3487" w14:textId="77777777" w:rsidR="00FD4D87" w:rsidRDefault="00FD4D87">
            <w:pPr>
              <w:spacing w:after="0" w:line="240" w:lineRule="auto"/>
            </w:pPr>
          </w:p>
        </w:tc>
      </w:tr>
      <w:tr w:rsidR="00FD4D87" w14:paraId="76AB348A" w14:textId="77777777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9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7.1.1 Participantes envolvidos/as na atividade 1</w:t>
            </w:r>
          </w:p>
        </w:tc>
      </w:tr>
      <w:tr w:rsidR="00FD4D87" w14:paraId="76AB348E" w14:textId="77777777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B" w14:textId="77777777" w:rsidR="00FD4D87" w:rsidRDefault="00FD4D87">
            <w:pPr>
              <w:spacing w:after="0" w:line="240" w:lineRule="auto"/>
            </w:pPr>
          </w:p>
          <w:p w14:paraId="76AB348C" w14:textId="77777777" w:rsidR="00FD4D87" w:rsidRDefault="00FD4D87">
            <w:pPr>
              <w:spacing w:after="0" w:line="240" w:lineRule="auto"/>
            </w:pPr>
          </w:p>
          <w:p w14:paraId="76AB348D" w14:textId="77777777" w:rsidR="00FD4D87" w:rsidRDefault="00FD4D87">
            <w:pPr>
              <w:spacing w:after="0" w:line="240" w:lineRule="auto"/>
            </w:pPr>
          </w:p>
        </w:tc>
      </w:tr>
      <w:tr w:rsidR="00FD4D87" w14:paraId="76AB349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8F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7.1.2 Metodologia de implementação da atividade 1</w:t>
            </w:r>
          </w:p>
        </w:tc>
      </w:tr>
      <w:tr w:rsidR="00FD4D87" w14:paraId="76AB349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91" w14:textId="77777777" w:rsidR="00FD4D87" w:rsidRDefault="00FD4D87">
            <w:pPr>
              <w:spacing w:after="0" w:line="240" w:lineRule="auto"/>
            </w:pPr>
          </w:p>
          <w:p w14:paraId="76AB3492" w14:textId="77777777" w:rsidR="00FD4D87" w:rsidRDefault="00FD4D87">
            <w:pPr>
              <w:spacing w:after="0" w:line="240" w:lineRule="auto"/>
            </w:pPr>
          </w:p>
          <w:p w14:paraId="76AB3493" w14:textId="77777777" w:rsidR="00FD4D87" w:rsidRDefault="00FD4D87">
            <w:pPr>
              <w:spacing w:after="0" w:line="240" w:lineRule="auto"/>
            </w:pPr>
          </w:p>
        </w:tc>
      </w:tr>
      <w:tr w:rsidR="00FD4D87" w14:paraId="76AB3496" w14:textId="77777777">
        <w:trPr>
          <w:trHeight w:val="274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95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 Atividade 2</w:t>
            </w:r>
          </w:p>
        </w:tc>
      </w:tr>
      <w:tr w:rsidR="00FD4D87" w14:paraId="76AB349A" w14:textId="77777777">
        <w:trPr>
          <w:trHeight w:val="8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97" w14:textId="77777777" w:rsidR="00FD4D87" w:rsidRDefault="00FD4D87">
            <w:pPr>
              <w:spacing w:after="0" w:line="240" w:lineRule="auto"/>
            </w:pPr>
          </w:p>
          <w:p w14:paraId="76AB3498" w14:textId="77777777" w:rsidR="00FD4D87" w:rsidRDefault="00FD4D87">
            <w:pPr>
              <w:spacing w:after="0" w:line="240" w:lineRule="auto"/>
            </w:pPr>
          </w:p>
          <w:p w14:paraId="76AB3499" w14:textId="77777777" w:rsidR="00FD4D87" w:rsidRDefault="00FD4D87">
            <w:pPr>
              <w:spacing w:after="0" w:line="240" w:lineRule="auto"/>
            </w:pPr>
          </w:p>
        </w:tc>
      </w:tr>
      <w:tr w:rsidR="00FD4D87" w14:paraId="76AB349C" w14:textId="77777777">
        <w:trPr>
          <w:trHeight w:val="4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9B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7.2.1 Participantes envolvidos/as na atividade 2</w:t>
            </w:r>
          </w:p>
        </w:tc>
      </w:tr>
      <w:tr w:rsidR="00FD4D87" w14:paraId="76AB34A0" w14:textId="77777777">
        <w:trPr>
          <w:trHeight w:val="4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9D" w14:textId="77777777" w:rsidR="00FD4D87" w:rsidRDefault="00FD4D87">
            <w:pPr>
              <w:spacing w:after="0" w:line="240" w:lineRule="auto"/>
            </w:pPr>
          </w:p>
          <w:p w14:paraId="76AB349E" w14:textId="77777777" w:rsidR="00FD4D87" w:rsidRDefault="00FD4D87">
            <w:pPr>
              <w:spacing w:after="0" w:line="240" w:lineRule="auto"/>
            </w:pPr>
          </w:p>
          <w:p w14:paraId="76AB349F" w14:textId="77777777" w:rsidR="00FD4D87" w:rsidRDefault="00FD4D87">
            <w:pPr>
              <w:spacing w:after="0" w:line="240" w:lineRule="auto"/>
            </w:pPr>
          </w:p>
        </w:tc>
      </w:tr>
      <w:tr w:rsidR="00FD4D87" w14:paraId="76AB34A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A1" w14:textId="77777777" w:rsidR="00FD4D87" w:rsidRDefault="002304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7.2.2 Metodologia de implementação da atividade 2</w:t>
            </w:r>
          </w:p>
        </w:tc>
      </w:tr>
      <w:tr w:rsidR="00FD4D87" w14:paraId="76AB34A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A3" w14:textId="77777777" w:rsidR="00FD4D87" w:rsidRDefault="00FD4D87">
            <w:pPr>
              <w:spacing w:after="0" w:line="240" w:lineRule="auto"/>
            </w:pPr>
          </w:p>
          <w:p w14:paraId="76AB34A4" w14:textId="77777777" w:rsidR="00FD4D87" w:rsidRDefault="00FD4D87">
            <w:pPr>
              <w:spacing w:after="0" w:line="240" w:lineRule="auto"/>
            </w:pPr>
          </w:p>
          <w:p w14:paraId="76AB34A5" w14:textId="77777777" w:rsidR="00FD4D87" w:rsidRDefault="00FD4D87">
            <w:pPr>
              <w:spacing w:after="0" w:line="240" w:lineRule="auto"/>
            </w:pPr>
          </w:p>
        </w:tc>
      </w:tr>
      <w:tr w:rsidR="00FD4D87" w14:paraId="76AB34A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A7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8 Planejamento da carga horária de atividades dos/as residentes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AB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A9" w14:textId="77777777" w:rsidR="00FD4D87" w:rsidRDefault="00230472">
            <w:pPr>
              <w:spacing w:after="0" w:line="240" w:lineRule="auto"/>
            </w:pPr>
            <w:r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76AB34AA" w14:textId="77777777" w:rsidR="00FD4D87" w:rsidRDefault="00230472">
            <w:pPr>
              <w:spacing w:after="0" w:line="240" w:lineRule="auto"/>
            </w:pPr>
            <w:r>
              <w:t>Carga horária</w:t>
            </w:r>
          </w:p>
        </w:tc>
      </w:tr>
      <w:tr w:rsidR="00FD4D87" w14:paraId="76AB34B0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AC" w14:textId="77777777" w:rsidR="00FD4D87" w:rsidRDefault="00FD4D87">
            <w:pPr>
              <w:spacing w:after="0" w:line="240" w:lineRule="auto"/>
            </w:pPr>
          </w:p>
          <w:p w14:paraId="76AB34AD" w14:textId="77777777" w:rsidR="00FD4D87" w:rsidRDefault="00FD4D87">
            <w:pPr>
              <w:spacing w:after="0" w:line="240" w:lineRule="auto"/>
            </w:pPr>
          </w:p>
          <w:p w14:paraId="76AB34AE" w14:textId="77777777" w:rsidR="00FD4D87" w:rsidRDefault="00FD4D8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76AB34AF" w14:textId="77777777" w:rsidR="00FD4D87" w:rsidRDefault="00FD4D87">
            <w:pPr>
              <w:spacing w:after="0" w:line="240" w:lineRule="auto"/>
            </w:pPr>
          </w:p>
        </w:tc>
      </w:tr>
      <w:tr w:rsidR="00FD4D87" w14:paraId="76AB34B3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B1" w14:textId="77777777" w:rsidR="00FD4D87" w:rsidRDefault="00230472">
            <w:pPr>
              <w:spacing w:after="0" w:line="240" w:lineRule="auto"/>
            </w:pPr>
            <w:r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76AB34B2" w14:textId="77777777" w:rsidR="00FD4D87" w:rsidRDefault="00230472">
            <w:pPr>
              <w:spacing w:after="0" w:line="240" w:lineRule="auto"/>
            </w:pPr>
            <w:r>
              <w:t>Carga horária</w:t>
            </w:r>
          </w:p>
        </w:tc>
      </w:tr>
      <w:tr w:rsidR="00FD4D87" w14:paraId="76AB34B8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B4" w14:textId="77777777" w:rsidR="00FD4D87" w:rsidRDefault="00FD4D87">
            <w:pPr>
              <w:spacing w:after="0" w:line="240" w:lineRule="auto"/>
            </w:pPr>
          </w:p>
          <w:p w14:paraId="76AB34B5" w14:textId="77777777" w:rsidR="00FD4D87" w:rsidRDefault="00FD4D87">
            <w:pPr>
              <w:spacing w:after="0" w:line="240" w:lineRule="auto"/>
            </w:pPr>
          </w:p>
          <w:p w14:paraId="76AB34B6" w14:textId="77777777" w:rsidR="00FD4D87" w:rsidRDefault="00FD4D8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76AB34B7" w14:textId="77777777" w:rsidR="00FD4D87" w:rsidRDefault="00FD4D87">
            <w:pPr>
              <w:spacing w:after="0" w:line="240" w:lineRule="auto"/>
            </w:pPr>
          </w:p>
        </w:tc>
      </w:tr>
      <w:tr w:rsidR="00FD4D87" w14:paraId="76AB34BB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B9" w14:textId="77777777" w:rsidR="00FD4D87" w:rsidRDefault="00230472">
            <w:pPr>
              <w:spacing w:after="0" w:line="240" w:lineRule="auto"/>
            </w:pPr>
            <w:r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76AB34BA" w14:textId="77777777" w:rsidR="00FD4D87" w:rsidRDefault="00230472">
            <w:pPr>
              <w:spacing w:after="0" w:line="240" w:lineRule="auto"/>
            </w:pPr>
            <w:r>
              <w:t>Carga horária</w:t>
            </w:r>
          </w:p>
        </w:tc>
      </w:tr>
      <w:tr w:rsidR="00FD4D87" w14:paraId="76AB34C2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BC" w14:textId="77777777" w:rsidR="00FD4D87" w:rsidRDefault="00FD4D87">
            <w:pPr>
              <w:spacing w:after="0" w:line="240" w:lineRule="auto"/>
            </w:pPr>
          </w:p>
          <w:p w14:paraId="76AB34BD" w14:textId="77777777" w:rsidR="00FD4D87" w:rsidRDefault="00FD4D87">
            <w:pPr>
              <w:spacing w:after="0" w:line="240" w:lineRule="auto"/>
            </w:pPr>
          </w:p>
          <w:p w14:paraId="76AB34BE" w14:textId="77777777" w:rsidR="00FD4D87" w:rsidRDefault="00FD4D8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76AB34BF" w14:textId="77777777" w:rsidR="00FD4D87" w:rsidRDefault="00FD4D87">
            <w:pPr>
              <w:spacing w:after="0" w:line="240" w:lineRule="auto"/>
            </w:pPr>
          </w:p>
          <w:p w14:paraId="76AB34C0" w14:textId="77777777" w:rsidR="00FD4D87" w:rsidRDefault="00FD4D87">
            <w:pPr>
              <w:spacing w:after="0" w:line="240" w:lineRule="auto"/>
            </w:pPr>
          </w:p>
          <w:p w14:paraId="76AB34C1" w14:textId="77777777" w:rsidR="00FD4D87" w:rsidRDefault="00FD4D87">
            <w:pPr>
              <w:spacing w:after="0" w:line="240" w:lineRule="auto"/>
            </w:pPr>
          </w:p>
        </w:tc>
      </w:tr>
      <w:tr w:rsidR="00FD4D87" w14:paraId="76AB34C5" w14:textId="77777777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AB34C3" w14:textId="77777777" w:rsidR="00FD4D87" w:rsidRDefault="00230472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  <w:tc>
          <w:tcPr>
            <w:tcW w:w="2410" w:type="dxa"/>
            <w:shd w:val="clear" w:color="auto" w:fill="auto"/>
          </w:tcPr>
          <w:p w14:paraId="76AB34C4" w14:textId="77777777" w:rsidR="00FD4D87" w:rsidRDefault="00FD4D87">
            <w:pPr>
              <w:spacing w:after="0" w:line="240" w:lineRule="auto"/>
            </w:pPr>
          </w:p>
        </w:tc>
      </w:tr>
      <w:tr w:rsidR="00FD4D87" w14:paraId="76AB34C7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C6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9 Qual o cronograma de atividades do subprojeto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C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C8" w14:textId="77777777" w:rsidR="00FD4D87" w:rsidRDefault="00FD4D87">
            <w:pPr>
              <w:spacing w:after="0" w:line="240" w:lineRule="auto"/>
            </w:pPr>
          </w:p>
          <w:p w14:paraId="76AB34C9" w14:textId="77777777" w:rsidR="00FD4D87" w:rsidRDefault="00FD4D87">
            <w:pPr>
              <w:spacing w:after="0" w:line="240" w:lineRule="auto"/>
            </w:pPr>
          </w:p>
          <w:p w14:paraId="76AB34CA" w14:textId="77777777" w:rsidR="00FD4D87" w:rsidRDefault="00FD4D87">
            <w:pPr>
              <w:spacing w:after="0" w:line="240" w:lineRule="auto"/>
            </w:pPr>
          </w:p>
        </w:tc>
      </w:tr>
      <w:tr w:rsidR="00FD4D87" w14:paraId="76AB34CD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CC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10 Produções/produtos esperados e formas de divulgação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D0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CE" w14:textId="77777777" w:rsidR="00FD4D87" w:rsidRDefault="00230472">
            <w:pPr>
              <w:spacing w:after="0" w:line="240" w:lineRule="auto"/>
            </w:pPr>
            <w: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AB34CF" w14:textId="77777777" w:rsidR="00FD4D87" w:rsidRDefault="00230472">
            <w:pPr>
              <w:spacing w:after="0" w:line="240" w:lineRule="auto"/>
            </w:pPr>
            <w:r>
              <w:t>Forma de divulgação</w:t>
            </w:r>
          </w:p>
        </w:tc>
      </w:tr>
      <w:tr w:rsidR="00FD4D87" w14:paraId="76AB34D5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D1" w14:textId="77777777" w:rsidR="00FD4D87" w:rsidRDefault="00FD4D87">
            <w:pPr>
              <w:spacing w:after="0" w:line="240" w:lineRule="auto"/>
            </w:pPr>
          </w:p>
          <w:p w14:paraId="76AB34D2" w14:textId="77777777" w:rsidR="00FD4D87" w:rsidRDefault="00FD4D87">
            <w:pPr>
              <w:spacing w:after="0" w:line="240" w:lineRule="auto"/>
            </w:pPr>
          </w:p>
          <w:p w14:paraId="76AB34D3" w14:textId="77777777" w:rsidR="00FD4D87" w:rsidRDefault="00FD4D87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AB34D4" w14:textId="77777777" w:rsidR="00FD4D87" w:rsidRDefault="00FD4D87">
            <w:pPr>
              <w:spacing w:after="0" w:line="240" w:lineRule="auto"/>
            </w:pPr>
          </w:p>
        </w:tc>
      </w:tr>
      <w:tr w:rsidR="00FD4D87" w14:paraId="76AB34D8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D6" w14:textId="77777777" w:rsidR="00FD4D87" w:rsidRDefault="00230472">
            <w:pPr>
              <w:spacing w:after="0" w:line="240" w:lineRule="auto"/>
            </w:pPr>
            <w: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AB34D7" w14:textId="77777777" w:rsidR="00FD4D87" w:rsidRDefault="00230472">
            <w:pPr>
              <w:spacing w:after="0" w:line="240" w:lineRule="auto"/>
            </w:pPr>
            <w:r>
              <w:t>Forma de divulgação</w:t>
            </w:r>
          </w:p>
        </w:tc>
      </w:tr>
      <w:tr w:rsidR="00FD4D87" w14:paraId="76AB34DD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D9" w14:textId="77777777" w:rsidR="00FD4D87" w:rsidRDefault="00FD4D87">
            <w:pPr>
              <w:spacing w:after="0" w:line="240" w:lineRule="auto"/>
            </w:pPr>
          </w:p>
          <w:p w14:paraId="76AB34DA" w14:textId="77777777" w:rsidR="00FD4D87" w:rsidRDefault="00FD4D87">
            <w:pPr>
              <w:spacing w:after="0" w:line="240" w:lineRule="auto"/>
            </w:pPr>
          </w:p>
          <w:p w14:paraId="76AB34DB" w14:textId="77777777" w:rsidR="00FD4D87" w:rsidRDefault="00FD4D87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AB34DC" w14:textId="77777777" w:rsidR="00FD4D87" w:rsidRDefault="00FD4D87">
            <w:pPr>
              <w:spacing w:after="0" w:line="240" w:lineRule="auto"/>
            </w:pPr>
          </w:p>
        </w:tc>
      </w:tr>
      <w:tr w:rsidR="00FD4D87" w14:paraId="76AB34E0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DE" w14:textId="77777777" w:rsidR="00FD4D87" w:rsidRDefault="00230472">
            <w:pPr>
              <w:spacing w:after="0" w:line="240" w:lineRule="auto"/>
            </w:pPr>
            <w: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AB34DF" w14:textId="77777777" w:rsidR="00FD4D87" w:rsidRDefault="00230472">
            <w:pPr>
              <w:spacing w:after="0" w:line="240" w:lineRule="auto"/>
            </w:pPr>
            <w:r>
              <w:t>Forma de divulgação</w:t>
            </w:r>
          </w:p>
        </w:tc>
      </w:tr>
      <w:tr w:rsidR="00FD4D87" w14:paraId="76AB34E5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E1" w14:textId="77777777" w:rsidR="00FD4D87" w:rsidRDefault="00FD4D87">
            <w:pPr>
              <w:spacing w:after="0" w:line="240" w:lineRule="auto"/>
            </w:pPr>
          </w:p>
          <w:p w14:paraId="76AB34E2" w14:textId="77777777" w:rsidR="00FD4D87" w:rsidRDefault="00FD4D87">
            <w:pPr>
              <w:spacing w:after="0" w:line="240" w:lineRule="auto"/>
            </w:pPr>
          </w:p>
          <w:p w14:paraId="76AB34E3" w14:textId="77777777" w:rsidR="00FD4D87" w:rsidRDefault="00FD4D87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AB34E4" w14:textId="77777777" w:rsidR="00FD4D87" w:rsidRDefault="00FD4D87">
            <w:pPr>
              <w:spacing w:after="0" w:line="240" w:lineRule="auto"/>
            </w:pPr>
          </w:p>
        </w:tc>
      </w:tr>
      <w:tr w:rsidR="00FD4D87" w14:paraId="76AB34E8" w14:textId="77777777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6AB34E6" w14:textId="77777777" w:rsidR="00FD4D87" w:rsidRDefault="00230472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AB34E7" w14:textId="77777777" w:rsidR="00FD4D87" w:rsidRDefault="00FD4D87">
            <w:pPr>
              <w:spacing w:after="0" w:line="240" w:lineRule="auto"/>
            </w:pPr>
          </w:p>
        </w:tc>
      </w:tr>
      <w:tr w:rsidR="00FD4D87" w14:paraId="76AB34E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E9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11 Qual o plano de acompanhamento e avaliação dos/as residentes?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E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EB" w14:textId="77777777" w:rsidR="00FD4D87" w:rsidRDefault="00FD4D87">
            <w:pPr>
              <w:spacing w:after="0" w:line="240" w:lineRule="auto"/>
            </w:pPr>
          </w:p>
          <w:p w14:paraId="76AB34EC" w14:textId="77777777" w:rsidR="00FD4D87" w:rsidRDefault="00FD4D87">
            <w:pPr>
              <w:spacing w:after="0" w:line="240" w:lineRule="auto"/>
            </w:pPr>
          </w:p>
          <w:p w14:paraId="76AB34ED" w14:textId="77777777" w:rsidR="00FD4D87" w:rsidRDefault="00FD4D87">
            <w:pPr>
              <w:spacing w:after="0" w:line="240" w:lineRule="auto"/>
            </w:pPr>
          </w:p>
        </w:tc>
      </w:tr>
      <w:tr w:rsidR="00FD4D87" w14:paraId="76AB34F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EF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12 Qual o plano de acompanhamento e avaliação dos/as preceptores?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4F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F1" w14:textId="77777777" w:rsidR="00FD4D87" w:rsidRDefault="00FD4D87">
            <w:pPr>
              <w:spacing w:after="0" w:line="240" w:lineRule="auto"/>
            </w:pPr>
          </w:p>
          <w:p w14:paraId="76AB34F2" w14:textId="77777777" w:rsidR="00FD4D87" w:rsidRDefault="00FD4D87">
            <w:pPr>
              <w:spacing w:after="0" w:line="240" w:lineRule="auto"/>
            </w:pPr>
          </w:p>
          <w:p w14:paraId="76AB34F3" w14:textId="77777777" w:rsidR="00FD4D87" w:rsidRDefault="00FD4D87">
            <w:pPr>
              <w:spacing w:after="0" w:line="240" w:lineRule="auto"/>
            </w:pPr>
          </w:p>
        </w:tc>
      </w:tr>
      <w:tr w:rsidR="00FD4D87" w14:paraId="76AB34F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F5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13 Para subprojetos interdisciplinares, descr</w:t>
            </w:r>
            <w:r>
              <w:rPr>
                <w:b/>
              </w:rPr>
              <w:t>ever a maneira que ocorrerá a articulação e a integração entre as áreas.</w:t>
            </w:r>
            <w:r>
              <w:rPr>
                <w:i/>
                <w:sz w:val="20"/>
                <w:szCs w:val="20"/>
              </w:rPr>
              <w:t xml:space="preserve"> [acrescente linhas, se necessário]</w:t>
            </w:r>
          </w:p>
        </w:tc>
      </w:tr>
      <w:tr w:rsidR="00FD4D87" w14:paraId="76AB34F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F7" w14:textId="77777777" w:rsidR="00FD4D87" w:rsidRDefault="00FD4D87">
            <w:pPr>
              <w:spacing w:after="0" w:line="240" w:lineRule="auto"/>
            </w:pPr>
          </w:p>
          <w:p w14:paraId="76AB34F8" w14:textId="77777777" w:rsidR="00FD4D87" w:rsidRDefault="00FD4D87">
            <w:pPr>
              <w:spacing w:after="0" w:line="240" w:lineRule="auto"/>
            </w:pPr>
          </w:p>
          <w:p w14:paraId="76AB34F9" w14:textId="77777777" w:rsidR="00FD4D87" w:rsidRDefault="00FD4D87">
            <w:pPr>
              <w:spacing w:after="0" w:line="240" w:lineRule="auto"/>
            </w:pPr>
          </w:p>
        </w:tc>
      </w:tr>
      <w:tr w:rsidR="00FD4D87" w14:paraId="76AB34F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FB" w14:textId="77777777" w:rsidR="00FD4D87" w:rsidRDefault="00230472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rPr>
                <w:b/>
                <w:color w:val="00000A"/>
              </w:rPr>
              <w:t xml:space="preserve">14 Descrição das ações para a valorização da escola como </w:t>
            </w:r>
            <w:r>
              <w:rPr>
                <w:b/>
              </w:rPr>
              <w:t>espaço privilegiado de produção de conhecimentos específicos, tendo como princípio a i</w:t>
            </w:r>
            <w:r>
              <w:rPr>
                <w:b/>
              </w:rPr>
              <w:t>ndissociabilidade entre teoria e prática na formação docente.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0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4FD" w14:textId="77777777" w:rsidR="00FD4D87" w:rsidRDefault="00FD4D87">
            <w:pPr>
              <w:spacing w:after="0" w:line="240" w:lineRule="auto"/>
            </w:pPr>
          </w:p>
          <w:p w14:paraId="76AB34FE" w14:textId="77777777" w:rsidR="00FD4D87" w:rsidRDefault="00FD4D87">
            <w:pPr>
              <w:spacing w:after="0" w:line="240" w:lineRule="auto"/>
            </w:pPr>
          </w:p>
          <w:p w14:paraId="76AB34FF" w14:textId="77777777" w:rsidR="00FD4D87" w:rsidRDefault="00FD4D87">
            <w:pPr>
              <w:spacing w:after="0" w:line="240" w:lineRule="auto"/>
            </w:pPr>
          </w:p>
        </w:tc>
      </w:tr>
      <w:tr w:rsidR="00FD4D87" w14:paraId="76AB350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1" w14:textId="77777777" w:rsidR="00FD4D87" w:rsidRDefault="00230472">
            <w:pPr>
              <w:spacing w:after="0" w:line="240" w:lineRule="auto"/>
              <w:rPr>
                <w:color w:val="00000A"/>
              </w:rPr>
            </w:pPr>
            <w:r>
              <w:rPr>
                <w:b/>
                <w:color w:val="00000A"/>
              </w:rPr>
              <w:t>15 Descrição das estratégias para a imersão do/a licenciando/a no cotidiano da escola, visando a compreensão da cultura escolar em toda a sua complexidade.</w:t>
            </w:r>
            <w:r>
              <w:rPr>
                <w:i/>
                <w:sz w:val="20"/>
                <w:szCs w:val="20"/>
              </w:rPr>
              <w:t xml:space="preserve"> [acrescente linhas, se necessário]</w:t>
            </w:r>
          </w:p>
        </w:tc>
      </w:tr>
      <w:tr w:rsidR="00FD4D87" w14:paraId="76AB350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3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04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05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</w:tc>
      </w:tr>
      <w:tr w:rsidR="00FD4D87" w14:paraId="76AB350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7" w14:textId="77777777" w:rsidR="00FD4D87" w:rsidRDefault="00230472">
            <w:pPr>
              <w:spacing w:after="0" w:line="240" w:lineRule="auto"/>
              <w:rPr>
                <w:color w:val="00000A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A"/>
              </w:rPr>
              <w:lastRenderedPageBreak/>
              <w:t>16 Descrição das estratégias para a inovação pedagógica,</w:t>
            </w:r>
            <w:r>
              <w:rPr>
                <w:b/>
              </w:rPr>
              <w:t xml:space="preserve"> par</w:t>
            </w:r>
            <w:r>
              <w:rPr>
                <w:b/>
              </w:rPr>
              <w:t xml:space="preserve">ticipação em </w:t>
            </w:r>
            <w:r>
              <w:rPr>
                <w:b/>
                <w:color w:val="00000A"/>
              </w:rPr>
              <w:t>projetos educacionais, elaboração de materiais didáticos inovadores, incluindo o uso de tecnologias educacionais e diferentes recursos didáticos.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0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9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0A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0B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</w:tc>
      </w:tr>
      <w:tr w:rsidR="00FD4D87" w14:paraId="76AB350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D" w14:textId="77777777" w:rsidR="00FD4D87" w:rsidRDefault="00230472">
            <w:pPr>
              <w:spacing w:after="0" w:line="240" w:lineRule="auto"/>
              <w:rPr>
                <w:color w:val="00000A"/>
              </w:rPr>
            </w:pPr>
            <w:r>
              <w:rPr>
                <w:b/>
                <w:color w:val="00000A"/>
              </w:rPr>
              <w:t>17 Descrição das estratégias de sistematização e registro</w:t>
            </w:r>
            <w:r>
              <w:rPr>
                <w:b/>
                <w:color w:val="00000A"/>
              </w:rPr>
              <w:t xml:space="preserve"> reflexivo das atividades realizadas pelos/as participantes em relatórios, relatos de experiências, memórias de formação ou instrumentos equivalentes de acompanhamento.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1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0F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0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1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</w:tc>
      </w:tr>
      <w:tr w:rsidR="00FD4D87" w14:paraId="76AB351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13" w14:textId="77777777" w:rsidR="00FD4D87" w:rsidRDefault="00230472">
            <w:pPr>
              <w:spacing w:after="0" w:line="240" w:lineRule="auto"/>
              <w:rPr>
                <w:color w:val="00000A"/>
              </w:rPr>
            </w:pPr>
            <w:bookmarkStart w:id="2" w:name="_heading=h.1fob9te" w:colFirst="0" w:colLast="0"/>
            <w:bookmarkEnd w:id="2"/>
            <w:r>
              <w:rPr>
                <w:b/>
                <w:color w:val="00000A"/>
              </w:rPr>
              <w:t>18 De que forma serão contemplados os aspectos de ética profissional, de criatividade, de construção contínua da profissionalização docente e da interação entre os pares.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1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15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6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7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</w:tc>
      </w:tr>
      <w:tr w:rsidR="00FD4D87" w14:paraId="76AB351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19" w14:textId="77777777" w:rsidR="00FD4D87" w:rsidRDefault="00230472">
            <w:pPr>
              <w:spacing w:after="0" w:line="240" w:lineRule="auto"/>
              <w:rPr>
                <w:color w:val="00000A"/>
              </w:rPr>
            </w:pPr>
            <w:bookmarkStart w:id="3" w:name="_heading=h.3znysh7" w:colFirst="0" w:colLast="0"/>
            <w:bookmarkEnd w:id="3"/>
            <w:r>
              <w:rPr>
                <w:b/>
                <w:color w:val="00000A"/>
              </w:rPr>
              <w:t>19 Como serão articulados os temas relacionados à construção da identidade docente, considerando as dimensões técnicas, culturais, políticas e sociais, em toda a sua complexidade?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1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1B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C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  <w:p w14:paraId="76AB351D" w14:textId="77777777" w:rsidR="00FD4D87" w:rsidRDefault="00FD4D87">
            <w:pPr>
              <w:spacing w:after="0" w:line="240" w:lineRule="auto"/>
              <w:rPr>
                <w:color w:val="00000A"/>
              </w:rPr>
            </w:pPr>
          </w:p>
        </w:tc>
      </w:tr>
      <w:tr w:rsidR="00FD4D87" w14:paraId="76AB352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1F" w14:textId="77777777" w:rsidR="00FD4D87" w:rsidRDefault="00230472">
            <w:pPr>
              <w:spacing w:after="0" w:line="240" w:lineRule="auto"/>
              <w:rPr>
                <w:b/>
              </w:rPr>
            </w:pPr>
            <w:bookmarkStart w:id="4" w:name="_heading=h.2et92p0" w:colFirst="0" w:colLast="0"/>
            <w:bookmarkEnd w:id="4"/>
            <w:r>
              <w:rPr>
                <w:b/>
              </w:rPr>
              <w:t>20 Indicação das possíveis escolas d</w:t>
            </w:r>
            <w:r>
              <w:rPr>
                <w:b/>
              </w:rPr>
              <w:t>e atuação na Rede Pública</w:t>
            </w:r>
          </w:p>
        </w:tc>
      </w:tr>
      <w:tr w:rsidR="00FD4D87" w14:paraId="76AB352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1" w14:textId="77777777" w:rsidR="00FD4D87" w:rsidRDefault="00230472">
            <w:pPr>
              <w:spacing w:after="0" w:line="240" w:lineRule="auto"/>
            </w:pPr>
            <w:r>
              <w:t>Escola-campo 1</w:t>
            </w:r>
          </w:p>
        </w:tc>
      </w:tr>
      <w:tr w:rsidR="00FD4D87" w14:paraId="76AB352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3" w14:textId="77777777" w:rsidR="00FD4D87" w:rsidRDefault="00FD4D87">
            <w:pPr>
              <w:spacing w:after="0" w:line="240" w:lineRule="auto"/>
            </w:pPr>
          </w:p>
          <w:p w14:paraId="76AB3524" w14:textId="77777777" w:rsidR="00FD4D87" w:rsidRDefault="00FD4D87">
            <w:pPr>
              <w:spacing w:after="0" w:line="240" w:lineRule="auto"/>
            </w:pPr>
          </w:p>
          <w:p w14:paraId="76AB3525" w14:textId="77777777" w:rsidR="00FD4D87" w:rsidRDefault="00FD4D87">
            <w:pPr>
              <w:spacing w:after="0" w:line="240" w:lineRule="auto"/>
            </w:pPr>
          </w:p>
        </w:tc>
      </w:tr>
      <w:tr w:rsidR="00FD4D87" w14:paraId="76AB352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7" w14:textId="77777777" w:rsidR="00FD4D87" w:rsidRDefault="00230472">
            <w:pPr>
              <w:spacing w:after="0" w:line="240" w:lineRule="auto"/>
            </w:pPr>
            <w:r>
              <w:t>Escola-campo 2</w:t>
            </w:r>
          </w:p>
        </w:tc>
      </w:tr>
      <w:tr w:rsidR="00FD4D87" w14:paraId="76AB352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9" w14:textId="77777777" w:rsidR="00FD4D87" w:rsidRDefault="00FD4D87">
            <w:pPr>
              <w:spacing w:after="0" w:line="240" w:lineRule="auto"/>
            </w:pPr>
          </w:p>
          <w:p w14:paraId="76AB352A" w14:textId="77777777" w:rsidR="00FD4D87" w:rsidRDefault="00FD4D87">
            <w:pPr>
              <w:spacing w:after="0" w:line="240" w:lineRule="auto"/>
            </w:pPr>
          </w:p>
          <w:p w14:paraId="76AB352B" w14:textId="77777777" w:rsidR="00FD4D87" w:rsidRDefault="00FD4D87">
            <w:pPr>
              <w:spacing w:after="0" w:line="240" w:lineRule="auto"/>
            </w:pPr>
          </w:p>
        </w:tc>
      </w:tr>
      <w:tr w:rsidR="00FD4D87" w14:paraId="76AB352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D" w14:textId="77777777" w:rsidR="00FD4D87" w:rsidRDefault="00230472">
            <w:pPr>
              <w:spacing w:after="0" w:line="240" w:lineRule="auto"/>
            </w:pPr>
            <w:r>
              <w:t>Escola-campo 3:</w:t>
            </w:r>
          </w:p>
        </w:tc>
      </w:tr>
      <w:tr w:rsidR="00FD4D87" w14:paraId="76AB353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2F" w14:textId="77777777" w:rsidR="00FD4D87" w:rsidRDefault="00FD4D87">
            <w:pPr>
              <w:spacing w:after="0" w:line="240" w:lineRule="auto"/>
            </w:pPr>
          </w:p>
          <w:p w14:paraId="76AB3530" w14:textId="77777777" w:rsidR="00FD4D87" w:rsidRDefault="00FD4D87">
            <w:pPr>
              <w:spacing w:after="0" w:line="240" w:lineRule="auto"/>
            </w:pPr>
          </w:p>
          <w:p w14:paraId="76AB3531" w14:textId="77777777" w:rsidR="00FD4D87" w:rsidRDefault="00FD4D87">
            <w:pPr>
              <w:spacing w:after="0" w:line="240" w:lineRule="auto"/>
            </w:pPr>
          </w:p>
        </w:tc>
      </w:tr>
      <w:tr w:rsidR="00FD4D87" w14:paraId="76AB353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33" w14:textId="77777777" w:rsidR="00FD4D87" w:rsidRDefault="00230472">
            <w:pPr>
              <w:spacing w:after="0" w:line="240" w:lineRule="auto"/>
            </w:pPr>
            <w:r>
              <w:rPr>
                <w:b/>
              </w:rPr>
              <w:t>21 Quais as motivações para a escolha das escolas-campo.</w:t>
            </w:r>
            <w:r>
              <w:rPr>
                <w:i/>
                <w:sz w:val="20"/>
                <w:szCs w:val="20"/>
              </w:rPr>
              <w:t xml:space="preserve"> [acrescente linhas, se necessário]</w:t>
            </w:r>
          </w:p>
        </w:tc>
      </w:tr>
      <w:tr w:rsidR="00FD4D87" w14:paraId="76AB353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35" w14:textId="77777777" w:rsidR="00FD4D87" w:rsidRDefault="00FD4D87">
            <w:pPr>
              <w:spacing w:after="0" w:line="240" w:lineRule="auto"/>
            </w:pPr>
          </w:p>
          <w:p w14:paraId="76AB3536" w14:textId="77777777" w:rsidR="00FD4D87" w:rsidRDefault="00FD4D87">
            <w:pPr>
              <w:spacing w:after="0" w:line="240" w:lineRule="auto"/>
            </w:pPr>
          </w:p>
          <w:p w14:paraId="76AB3537" w14:textId="77777777" w:rsidR="00FD4D87" w:rsidRDefault="00FD4D87">
            <w:pPr>
              <w:spacing w:after="0" w:line="240" w:lineRule="auto"/>
            </w:pPr>
          </w:p>
        </w:tc>
      </w:tr>
      <w:tr w:rsidR="00FD4D87" w14:paraId="76AB353A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39" w14:textId="77777777" w:rsidR="00FD4D87" w:rsidRDefault="00FD4D87">
            <w:pPr>
              <w:spacing w:after="0" w:line="240" w:lineRule="auto"/>
            </w:pPr>
          </w:p>
        </w:tc>
      </w:tr>
      <w:tr w:rsidR="00FD4D87" w14:paraId="76AB353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3B" w14:textId="77777777" w:rsidR="00FD4D87" w:rsidRDefault="00230472">
            <w:pPr>
              <w:spacing w:after="0" w:line="240" w:lineRule="auto"/>
            </w:pPr>
            <w:bookmarkStart w:id="5" w:name="_heading=h.tyjcwt" w:colFirst="0" w:colLast="0"/>
            <w:bookmarkEnd w:id="5"/>
            <w:r>
              <w:rPr>
                <w:b/>
              </w:rPr>
              <w:t>22 Outras informações relevantes.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[acrescente linhas, se necessário]</w:t>
            </w:r>
          </w:p>
        </w:tc>
      </w:tr>
      <w:tr w:rsidR="00FD4D87" w14:paraId="76AB354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6AB353D" w14:textId="77777777" w:rsidR="00FD4D87" w:rsidRDefault="00FD4D87">
            <w:pPr>
              <w:spacing w:after="0" w:line="240" w:lineRule="auto"/>
            </w:pPr>
          </w:p>
          <w:p w14:paraId="76AB353E" w14:textId="77777777" w:rsidR="00FD4D87" w:rsidRDefault="00FD4D87">
            <w:pPr>
              <w:spacing w:after="0" w:line="240" w:lineRule="auto"/>
            </w:pPr>
          </w:p>
          <w:p w14:paraId="76AB353F" w14:textId="77777777" w:rsidR="00FD4D87" w:rsidRDefault="00FD4D87">
            <w:pPr>
              <w:spacing w:after="0" w:line="240" w:lineRule="auto"/>
            </w:pPr>
          </w:p>
        </w:tc>
      </w:tr>
    </w:tbl>
    <w:p w14:paraId="76AB3541" w14:textId="77777777" w:rsidR="00FD4D87" w:rsidRDefault="00FD4D87">
      <w:pPr>
        <w:spacing w:after="0" w:line="240" w:lineRule="auto"/>
      </w:pPr>
    </w:p>
    <w:sectPr w:rsidR="00FD4D8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8E7C" w14:textId="77777777" w:rsidR="00230472" w:rsidRDefault="00230472">
      <w:pPr>
        <w:spacing w:after="0" w:line="240" w:lineRule="auto"/>
      </w:pPr>
      <w:r>
        <w:separator/>
      </w:r>
    </w:p>
  </w:endnote>
  <w:endnote w:type="continuationSeparator" w:id="0">
    <w:p w14:paraId="737A2D0D" w14:textId="77777777" w:rsidR="00230472" w:rsidRDefault="0023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545" w14:textId="69EA9B96" w:rsidR="00FD4D87" w:rsidRDefault="00230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Times New Roman" w:cs="Times New Roman"/>
      </w:rPr>
    </w:pP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>PAGE</w:instrText>
    </w:r>
    <w:r>
      <w:rPr>
        <w:rFonts w:eastAsia="Times New Roman" w:cs="Times New Roman"/>
      </w:rPr>
      <w:fldChar w:fldCharType="separate"/>
    </w:r>
    <w:r w:rsidR="0013581F">
      <w:rPr>
        <w:rFonts w:eastAsia="Times New Roman" w:cs="Times New Roman"/>
        <w:noProof/>
      </w:rPr>
      <w:t>1</w:t>
    </w:r>
    <w:r>
      <w:rPr>
        <w:rFonts w:eastAsia="Times New Roman" w:cs="Times New Roman"/>
      </w:rPr>
      <w:fldChar w:fldCharType="end"/>
    </w:r>
  </w:p>
  <w:p w14:paraId="76AB3546" w14:textId="77777777" w:rsidR="00FD4D87" w:rsidRDefault="00FD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C17E" w14:textId="77777777" w:rsidR="00230472" w:rsidRDefault="00230472">
      <w:pPr>
        <w:spacing w:after="0" w:line="240" w:lineRule="auto"/>
      </w:pPr>
      <w:r>
        <w:separator/>
      </w:r>
    </w:p>
  </w:footnote>
  <w:footnote w:type="continuationSeparator" w:id="0">
    <w:p w14:paraId="1287069F" w14:textId="77777777" w:rsidR="00230472" w:rsidRDefault="0023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542" w14:textId="77777777" w:rsidR="00FD4D87" w:rsidRDefault="00230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Times New Roman"/>
        <w:b/>
      </w:rPr>
    </w:pPr>
    <w:r>
      <w:rPr>
        <w:rFonts w:eastAsia="Times New Roman" w:cs="Times New Roman"/>
        <w:b/>
      </w:rPr>
      <w:t>UNIVERSIDADE FEDERAL DO SUL DA BAHIA</w:t>
    </w:r>
    <w:r>
      <w:rPr>
        <w:rFonts w:eastAsia="Times New Roman" w:cs="Times New Roman"/>
        <w:b/>
      </w:rPr>
      <w:br/>
      <w:t xml:space="preserve">PRÓ-REITORIA DE GESTÃO ACADÊMICA </w:t>
    </w:r>
  </w:p>
  <w:p w14:paraId="76AB3543" w14:textId="77777777" w:rsidR="00FD4D87" w:rsidRDefault="00FD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Times New Roman" w:cs="Times New Roman"/>
      </w:rPr>
    </w:pPr>
  </w:p>
  <w:p w14:paraId="76AB3544" w14:textId="77777777" w:rsidR="00FD4D87" w:rsidRDefault="00FD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87"/>
    <w:rsid w:val="0013581F"/>
    <w:rsid w:val="00230472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3430"/>
  <w15:docId w15:val="{D5122AC1-36BD-4E9B-8FDE-003DB4A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60"/>
    <w:pPr>
      <w:suppressAutoHyphens/>
    </w:pPr>
    <w:rPr>
      <w:rFonts w:eastAsia="Calibri" w:cs="Calibri"/>
      <w:color w:val="000000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DE67BF"/>
    <w:rPr>
      <w:rFonts w:ascii="Times New Roman" w:eastAsia="Calibri" w:hAnsi="Times New Roman" w:cs="Calibri"/>
      <w:color w:val="000000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E67BF"/>
    <w:rPr>
      <w:rFonts w:ascii="Times New Roman" w:eastAsia="Calibri" w:hAnsi="Times New Roman" w:cs="Calibri"/>
      <w:color w:val="000000"/>
      <w:sz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323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E67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E67B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43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804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i7kjPWFez6IsGi/yJ8c69icO3A==">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 Garcia Silva</dc:creator>
  <cp:lastModifiedBy>Lucas D'Elion</cp:lastModifiedBy>
  <cp:revision>2</cp:revision>
  <dcterms:created xsi:type="dcterms:W3CDTF">2022-05-04T21:21:00Z</dcterms:created>
  <dcterms:modified xsi:type="dcterms:W3CDTF">2022-05-09T20:13:00Z</dcterms:modified>
</cp:coreProperties>
</file>